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75F30" w14:textId="4690F440" w:rsidR="00336257" w:rsidRPr="00D93545" w:rsidRDefault="00336257">
      <w:pPr>
        <w:rPr>
          <w:rFonts w:ascii="HG丸ｺﾞｼｯｸM-PRO" w:eastAsia="HG丸ｺﾞｼｯｸM-PRO" w:hAnsi="HG丸ｺﾞｼｯｸM-PRO"/>
          <w:b/>
          <w:bCs/>
          <w:sz w:val="48"/>
          <w:szCs w:val="52"/>
        </w:rPr>
      </w:pPr>
    </w:p>
    <w:p w14:paraId="4D7EBA6A" w14:textId="77777777" w:rsidR="00336257" w:rsidRPr="00D93545" w:rsidRDefault="00336257">
      <w:pPr>
        <w:rPr>
          <w:rFonts w:ascii="HG丸ｺﾞｼｯｸM-PRO" w:eastAsia="HG丸ｺﾞｼｯｸM-PRO" w:hAnsi="HG丸ｺﾞｼｯｸM-PRO"/>
          <w:b/>
          <w:bCs/>
          <w:sz w:val="48"/>
          <w:szCs w:val="52"/>
        </w:rPr>
      </w:pPr>
    </w:p>
    <w:p w14:paraId="063EE022" w14:textId="2DB32AD3" w:rsidR="00336257" w:rsidRPr="00D93545" w:rsidRDefault="00336257" w:rsidP="00336257">
      <w:pPr>
        <w:jc w:val="center"/>
        <w:rPr>
          <w:rFonts w:ascii="HG丸ｺﾞｼｯｸM-PRO" w:eastAsia="HG丸ｺﾞｼｯｸM-PRO" w:hAnsi="HG丸ｺﾞｼｯｸM-PRO"/>
          <w:b/>
          <w:bCs/>
          <w:sz w:val="56"/>
          <w:szCs w:val="72"/>
        </w:rPr>
      </w:pPr>
      <w:r w:rsidRPr="00D93545">
        <w:rPr>
          <w:rFonts w:ascii="HG丸ｺﾞｼｯｸM-PRO" w:eastAsia="HG丸ｺﾞｼｯｸM-PRO" w:hAnsi="HG丸ｺﾞｼｯｸM-PRO" w:hint="eastAsia"/>
          <w:b/>
          <w:bCs/>
          <w:sz w:val="56"/>
          <w:szCs w:val="72"/>
        </w:rPr>
        <w:t>奥多摩町管理不全空家等及び</w:t>
      </w:r>
    </w:p>
    <w:p w14:paraId="04277550" w14:textId="2D00A046" w:rsidR="00336257" w:rsidRPr="00D93545" w:rsidRDefault="00336257" w:rsidP="00336257">
      <w:pPr>
        <w:jc w:val="center"/>
        <w:rPr>
          <w:rFonts w:ascii="HG丸ｺﾞｼｯｸM-PRO" w:eastAsia="HG丸ｺﾞｼｯｸM-PRO" w:hAnsi="HG丸ｺﾞｼｯｸM-PRO"/>
          <w:b/>
          <w:bCs/>
          <w:sz w:val="56"/>
          <w:szCs w:val="72"/>
        </w:rPr>
      </w:pPr>
      <w:r w:rsidRPr="00D93545">
        <w:rPr>
          <w:rFonts w:ascii="HG丸ｺﾞｼｯｸM-PRO" w:eastAsia="HG丸ｺﾞｼｯｸM-PRO" w:hAnsi="HG丸ｺﾞｼｯｸM-PRO" w:hint="eastAsia"/>
          <w:b/>
          <w:bCs/>
          <w:sz w:val="56"/>
          <w:szCs w:val="72"/>
        </w:rPr>
        <w:t>特定空家等の認定基準</w:t>
      </w:r>
    </w:p>
    <w:p w14:paraId="69BF95E9" w14:textId="19356DDD" w:rsidR="00336257" w:rsidRPr="00D93545" w:rsidRDefault="00E369C1">
      <w:pPr>
        <w:rPr>
          <w:rFonts w:ascii="HG丸ｺﾞｼｯｸM-PRO" w:eastAsia="HG丸ｺﾞｼｯｸM-PRO" w:hAnsi="HG丸ｺﾞｼｯｸM-PRO"/>
          <w:b/>
          <w:bCs/>
          <w:sz w:val="48"/>
          <w:szCs w:val="52"/>
        </w:rPr>
      </w:pPr>
      <w:r w:rsidRPr="00D93545">
        <w:rPr>
          <w:noProof/>
        </w:rPr>
        <w:drawing>
          <wp:anchor distT="0" distB="0" distL="114300" distR="114300" simplePos="0" relativeHeight="251660288" behindDoc="0" locked="0" layoutInCell="1" allowOverlap="1" wp14:anchorId="6511D550" wp14:editId="58D5DA47">
            <wp:simplePos x="0" y="0"/>
            <wp:positionH relativeFrom="margin">
              <wp:posOffset>1037590</wp:posOffset>
            </wp:positionH>
            <wp:positionV relativeFrom="paragraph">
              <wp:posOffset>459105</wp:posOffset>
            </wp:positionV>
            <wp:extent cx="3820795" cy="3820795"/>
            <wp:effectExtent l="0" t="0" r="8255"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0795" cy="3820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26A32" w14:textId="52F84329" w:rsidR="00336257" w:rsidRPr="00D93545" w:rsidRDefault="00336257">
      <w:pPr>
        <w:rPr>
          <w:rFonts w:ascii="HG丸ｺﾞｼｯｸM-PRO" w:eastAsia="HG丸ｺﾞｼｯｸM-PRO" w:hAnsi="HG丸ｺﾞｼｯｸM-PRO"/>
          <w:b/>
          <w:bCs/>
          <w:sz w:val="48"/>
          <w:szCs w:val="52"/>
        </w:rPr>
      </w:pPr>
    </w:p>
    <w:p w14:paraId="05209E24" w14:textId="218FAB69" w:rsidR="00336257" w:rsidRPr="00D93545" w:rsidRDefault="00336257">
      <w:pPr>
        <w:rPr>
          <w:rFonts w:ascii="HG丸ｺﾞｼｯｸM-PRO" w:eastAsia="HG丸ｺﾞｼｯｸM-PRO" w:hAnsi="HG丸ｺﾞｼｯｸM-PRO"/>
          <w:b/>
          <w:bCs/>
          <w:sz w:val="48"/>
          <w:szCs w:val="52"/>
        </w:rPr>
      </w:pPr>
    </w:p>
    <w:p w14:paraId="1E221847" w14:textId="252E303B" w:rsidR="00336257" w:rsidRPr="00D93545" w:rsidRDefault="00336257">
      <w:pPr>
        <w:rPr>
          <w:rFonts w:ascii="HG丸ｺﾞｼｯｸM-PRO" w:eastAsia="HG丸ｺﾞｼｯｸM-PRO" w:hAnsi="HG丸ｺﾞｼｯｸM-PRO"/>
          <w:b/>
          <w:bCs/>
          <w:sz w:val="48"/>
          <w:szCs w:val="52"/>
        </w:rPr>
      </w:pPr>
    </w:p>
    <w:p w14:paraId="77FD02B3" w14:textId="405D80DE" w:rsidR="00E369C1" w:rsidRPr="00D93545" w:rsidRDefault="00E369C1">
      <w:pPr>
        <w:rPr>
          <w:rFonts w:ascii="HG丸ｺﾞｼｯｸM-PRO" w:eastAsia="HG丸ｺﾞｼｯｸM-PRO" w:hAnsi="HG丸ｺﾞｼｯｸM-PRO"/>
          <w:b/>
          <w:bCs/>
          <w:sz w:val="48"/>
          <w:szCs w:val="52"/>
        </w:rPr>
      </w:pPr>
    </w:p>
    <w:p w14:paraId="5E259798" w14:textId="77777777" w:rsidR="00E369C1" w:rsidRPr="00D93545" w:rsidRDefault="00E369C1">
      <w:pPr>
        <w:rPr>
          <w:rFonts w:ascii="HG丸ｺﾞｼｯｸM-PRO" w:eastAsia="HG丸ｺﾞｼｯｸM-PRO" w:hAnsi="HG丸ｺﾞｼｯｸM-PRO"/>
          <w:b/>
          <w:bCs/>
          <w:sz w:val="48"/>
          <w:szCs w:val="52"/>
        </w:rPr>
      </w:pPr>
    </w:p>
    <w:p w14:paraId="270C8F53" w14:textId="27E3308E" w:rsidR="00336257" w:rsidRPr="00D93545" w:rsidRDefault="00336257">
      <w:pPr>
        <w:rPr>
          <w:rFonts w:ascii="HG丸ｺﾞｼｯｸM-PRO" w:eastAsia="HG丸ｺﾞｼｯｸM-PRO" w:hAnsi="HG丸ｺﾞｼｯｸM-PRO"/>
          <w:b/>
          <w:bCs/>
          <w:sz w:val="48"/>
          <w:szCs w:val="52"/>
        </w:rPr>
      </w:pPr>
    </w:p>
    <w:p w14:paraId="51CA836A" w14:textId="61204C74" w:rsidR="00336257" w:rsidRPr="00D93545" w:rsidRDefault="00336257">
      <w:pPr>
        <w:rPr>
          <w:rFonts w:ascii="HG丸ｺﾞｼｯｸM-PRO" w:eastAsia="HG丸ｺﾞｼｯｸM-PRO" w:hAnsi="HG丸ｺﾞｼｯｸM-PRO"/>
          <w:b/>
          <w:bCs/>
          <w:sz w:val="48"/>
          <w:szCs w:val="52"/>
        </w:rPr>
      </w:pPr>
    </w:p>
    <w:p w14:paraId="2F21DAE7" w14:textId="33B5B79C" w:rsidR="00336257" w:rsidRPr="00D93545" w:rsidRDefault="00336257">
      <w:pPr>
        <w:rPr>
          <w:rFonts w:ascii="HG丸ｺﾞｼｯｸM-PRO" w:eastAsia="HG丸ｺﾞｼｯｸM-PRO" w:hAnsi="HG丸ｺﾞｼｯｸM-PRO"/>
          <w:b/>
          <w:bCs/>
          <w:sz w:val="48"/>
          <w:szCs w:val="52"/>
        </w:rPr>
      </w:pPr>
    </w:p>
    <w:p w14:paraId="5D51BC1A" w14:textId="77777777" w:rsidR="00336257" w:rsidRPr="00D93545" w:rsidRDefault="00336257">
      <w:pPr>
        <w:rPr>
          <w:rFonts w:ascii="HG丸ｺﾞｼｯｸM-PRO" w:eastAsia="HG丸ｺﾞｼｯｸM-PRO" w:hAnsi="HG丸ｺﾞｼｯｸM-PRO"/>
          <w:b/>
          <w:bCs/>
          <w:sz w:val="48"/>
          <w:szCs w:val="52"/>
        </w:rPr>
      </w:pPr>
    </w:p>
    <w:p w14:paraId="3F5F8E5F" w14:textId="77777777" w:rsidR="00E369C1" w:rsidRPr="00D93545" w:rsidRDefault="00E369C1" w:rsidP="00336257">
      <w:pPr>
        <w:jc w:val="center"/>
        <w:rPr>
          <w:rFonts w:ascii="HG丸ｺﾞｼｯｸM-PRO" w:eastAsia="HG丸ｺﾞｼｯｸM-PRO" w:hAnsi="HG丸ｺﾞｼｯｸM-PRO"/>
          <w:b/>
          <w:bCs/>
          <w:sz w:val="48"/>
          <w:szCs w:val="52"/>
        </w:rPr>
      </w:pPr>
    </w:p>
    <w:p w14:paraId="2BDA91AF" w14:textId="4DEC7368" w:rsidR="00336257" w:rsidRPr="00D93545" w:rsidRDefault="00336257" w:rsidP="00336257">
      <w:pPr>
        <w:jc w:val="center"/>
        <w:rPr>
          <w:rFonts w:ascii="HG丸ｺﾞｼｯｸM-PRO" w:eastAsia="HG丸ｺﾞｼｯｸM-PRO" w:hAnsi="HG丸ｺﾞｼｯｸM-PRO"/>
          <w:b/>
          <w:bCs/>
          <w:sz w:val="48"/>
          <w:szCs w:val="52"/>
        </w:rPr>
      </w:pPr>
      <w:r w:rsidRPr="00D93545">
        <w:rPr>
          <w:rFonts w:ascii="HG丸ｺﾞｼｯｸM-PRO" w:eastAsia="HG丸ｺﾞｼｯｸM-PRO" w:hAnsi="HG丸ｺﾞｼｯｸM-PRO" w:hint="eastAsia"/>
          <w:b/>
          <w:bCs/>
          <w:sz w:val="48"/>
          <w:szCs w:val="52"/>
        </w:rPr>
        <w:t>令和８年</w:t>
      </w:r>
      <w:r w:rsidR="00D93545" w:rsidRPr="00D93545">
        <w:rPr>
          <w:rFonts w:ascii="HG丸ｺﾞｼｯｸM-PRO" w:eastAsia="HG丸ｺﾞｼｯｸM-PRO" w:hAnsi="HG丸ｺﾞｼｯｸM-PRO" w:hint="eastAsia"/>
          <w:b/>
          <w:bCs/>
          <w:sz w:val="48"/>
          <w:szCs w:val="52"/>
        </w:rPr>
        <w:t>４</w:t>
      </w:r>
      <w:r w:rsidRPr="00D93545">
        <w:rPr>
          <w:rFonts w:ascii="HG丸ｺﾞｼｯｸM-PRO" w:eastAsia="HG丸ｺﾞｼｯｸM-PRO" w:hAnsi="HG丸ｺﾞｼｯｸM-PRO" w:hint="eastAsia"/>
          <w:b/>
          <w:bCs/>
          <w:sz w:val="48"/>
          <w:szCs w:val="52"/>
        </w:rPr>
        <w:t>月</w:t>
      </w:r>
    </w:p>
    <w:p w14:paraId="51EF2E1B" w14:textId="77777777" w:rsidR="00336257" w:rsidRPr="00D93545" w:rsidRDefault="00336257" w:rsidP="00336257">
      <w:pPr>
        <w:jc w:val="center"/>
        <w:rPr>
          <w:rFonts w:ascii="HG丸ｺﾞｼｯｸM-PRO" w:eastAsia="HG丸ｺﾞｼｯｸM-PRO" w:hAnsi="HG丸ｺﾞｼｯｸM-PRO"/>
          <w:b/>
          <w:bCs/>
          <w:sz w:val="24"/>
          <w:szCs w:val="28"/>
        </w:rPr>
      </w:pPr>
    </w:p>
    <w:p w14:paraId="641B6A9E" w14:textId="3569B79C" w:rsidR="00336257" w:rsidRPr="00D93545" w:rsidRDefault="00336257" w:rsidP="00336257">
      <w:pPr>
        <w:jc w:val="center"/>
        <w:rPr>
          <w:rFonts w:ascii="HG丸ｺﾞｼｯｸM-PRO" w:eastAsia="HG丸ｺﾞｼｯｸM-PRO" w:hAnsi="HG丸ｺﾞｼｯｸM-PRO"/>
          <w:b/>
          <w:bCs/>
          <w:sz w:val="48"/>
          <w:szCs w:val="52"/>
        </w:rPr>
      </w:pPr>
      <w:r w:rsidRPr="00D93545">
        <w:rPr>
          <w:rFonts w:ascii="HG丸ｺﾞｼｯｸM-PRO" w:eastAsia="HG丸ｺﾞｼｯｸM-PRO" w:hAnsi="HG丸ｺﾞｼｯｸM-PRO" w:hint="eastAsia"/>
          <w:b/>
          <w:bCs/>
          <w:sz w:val="48"/>
          <w:szCs w:val="52"/>
        </w:rPr>
        <w:t>奥多摩町</w:t>
      </w:r>
    </w:p>
    <w:p w14:paraId="5526A7A8" w14:textId="77777777" w:rsidR="00FD6DEA" w:rsidRPr="00D93545" w:rsidRDefault="00FD6DEA">
      <w:pPr>
        <w:widowControl/>
        <w:jc w:val="left"/>
        <w:rPr>
          <w:rFonts w:ascii="HG丸ｺﾞｼｯｸM-PRO" w:eastAsia="HG丸ｺﾞｼｯｸM-PRO" w:hAnsi="HG丸ｺﾞｼｯｸM-PRO"/>
        </w:rPr>
        <w:sectPr w:rsidR="00FD6DEA" w:rsidRPr="00D93545" w:rsidSect="00FD6DEA">
          <w:footerReference w:type="default" r:id="rId8"/>
          <w:footerReference w:type="first" r:id="rId9"/>
          <w:pgSz w:w="11906" w:h="16838" w:code="9"/>
          <w:pgMar w:top="1418" w:right="1304" w:bottom="1418" w:left="1304" w:header="851" w:footer="992" w:gutter="0"/>
          <w:pgNumType w:start="1"/>
          <w:cols w:space="425"/>
          <w:titlePg/>
          <w:docGrid w:type="lines" w:linePitch="360"/>
        </w:sectPr>
      </w:pPr>
    </w:p>
    <w:p w14:paraId="5202C843" w14:textId="693FA00E" w:rsidR="00336257" w:rsidRPr="00D93545" w:rsidRDefault="00336257">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lastRenderedPageBreak/>
        <w:t>１　趣旨</w:t>
      </w:r>
    </w:p>
    <w:p w14:paraId="48EC2342" w14:textId="6BA47D6C" w:rsidR="00336257" w:rsidRPr="00D93545" w:rsidRDefault="00336257">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本基準は、</w:t>
      </w:r>
      <w:r w:rsidR="00341F7F" w:rsidRPr="00D93545">
        <w:rPr>
          <w:rFonts w:ascii="HG丸ｺﾞｼｯｸM-PRO" w:eastAsia="HG丸ｺﾞｼｯｸM-PRO" w:hAnsi="HG丸ｺﾞｼｯｸM-PRO" w:hint="eastAsia"/>
          <w:sz w:val="24"/>
          <w:szCs w:val="28"/>
        </w:rPr>
        <w:t>空家等対策の推進に関する特別措置法の一部を改正する法律（令和５年法律第５０号）による空家等対策の推進に関する特別措置法（平成２６年法律第１２７号以下「法」という。）の改正に伴い、法第２条第２項に規定する「特定空家等」及び第１３条第１項に規定する「管理不全空家等」の認定を行うために定めるものです。</w:t>
      </w:r>
    </w:p>
    <w:p w14:paraId="44A3D490" w14:textId="5C1E5EAB" w:rsidR="00341F7F" w:rsidRPr="00D93545" w:rsidRDefault="00341F7F">
      <w:pPr>
        <w:rPr>
          <w:rFonts w:ascii="HG丸ｺﾞｼｯｸM-PRO" w:eastAsia="HG丸ｺﾞｼｯｸM-PRO" w:hAnsi="HG丸ｺﾞｼｯｸM-PRO"/>
          <w:sz w:val="24"/>
          <w:szCs w:val="28"/>
        </w:rPr>
      </w:pPr>
    </w:p>
    <w:p w14:paraId="1422B578" w14:textId="1FA57868" w:rsidR="00341F7F" w:rsidRPr="00D93545" w:rsidRDefault="00341F7F">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２　定義</w:t>
      </w:r>
    </w:p>
    <w:p w14:paraId="2A08FAA9" w14:textId="7704E8C6" w:rsidR="00341F7F" w:rsidRPr="00D93545" w:rsidRDefault="00341F7F">
      <w:pPr>
        <w:rPr>
          <w:rFonts w:ascii="HG丸ｺﾞｼｯｸM-PRO" w:eastAsia="HG丸ｺﾞｼｯｸM-PRO" w:hAnsi="HG丸ｺﾞｼｯｸM-PRO"/>
          <w:sz w:val="24"/>
          <w:szCs w:val="28"/>
        </w:rPr>
      </w:pPr>
      <w:bookmarkStart w:id="0" w:name="_Hlk221023766"/>
      <w:r w:rsidRPr="00D93545">
        <w:rPr>
          <w:rFonts w:ascii="HG丸ｺﾞｼｯｸM-PRO" w:eastAsia="HG丸ｺﾞｼｯｸM-PRO" w:hAnsi="HG丸ｺﾞｼｯｸM-PRO" w:hint="eastAsia"/>
          <w:sz w:val="24"/>
          <w:szCs w:val="28"/>
        </w:rPr>
        <w:t>（１）空家等（法第２条第１項）</w:t>
      </w:r>
    </w:p>
    <w:p w14:paraId="1262E347" w14:textId="6BB20629" w:rsidR="00341F7F" w:rsidRPr="00D93545" w:rsidRDefault="00341F7F" w:rsidP="007F1EA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建築物又はこれに附属する工作物であって</w:t>
      </w:r>
      <w:r w:rsidR="006045E2" w:rsidRPr="00D93545">
        <w:rPr>
          <w:rFonts w:ascii="HG丸ｺﾞｼｯｸM-PRO" w:eastAsia="HG丸ｺﾞｼｯｸM-PRO" w:hAnsi="HG丸ｺﾞｼｯｸM-PRO" w:hint="eastAsia"/>
          <w:sz w:val="24"/>
          <w:szCs w:val="28"/>
        </w:rPr>
        <w:t>、</w:t>
      </w:r>
      <w:r w:rsidRPr="00D93545">
        <w:rPr>
          <w:rFonts w:ascii="HG丸ｺﾞｼｯｸM-PRO" w:eastAsia="HG丸ｺﾞｼｯｸM-PRO" w:hAnsi="HG丸ｺﾞｼｯｸM-PRO" w:hint="eastAsia"/>
          <w:sz w:val="24"/>
          <w:szCs w:val="28"/>
        </w:rPr>
        <w:t>居住その他の使用がなされていないことが常態であるもの及びその敷地（立木その他の土地に定着する物を含む。）をいいます。</w:t>
      </w:r>
    </w:p>
    <w:p w14:paraId="6D4B3585" w14:textId="79511C55" w:rsidR="00341F7F" w:rsidRPr="00D93545" w:rsidRDefault="00341F7F">
      <w:pPr>
        <w:rPr>
          <w:rFonts w:ascii="HG丸ｺﾞｼｯｸM-PRO" w:eastAsia="HG丸ｺﾞｼｯｸM-PRO" w:hAnsi="HG丸ｺﾞｼｯｸM-PRO"/>
          <w:sz w:val="24"/>
          <w:szCs w:val="28"/>
        </w:rPr>
      </w:pPr>
    </w:p>
    <w:p w14:paraId="37B8F42C" w14:textId="31578320" w:rsidR="00341F7F" w:rsidRPr="00D93545" w:rsidRDefault="00341F7F">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（２）特定空家等（法第２条第２項）</w:t>
      </w:r>
    </w:p>
    <w:p w14:paraId="054E39C5" w14:textId="7F8C48A3" w:rsidR="00341F7F" w:rsidRPr="00D93545" w:rsidRDefault="00341F7F">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C60EAA" w:rsidRPr="00D93545">
        <w:rPr>
          <w:rFonts w:ascii="HG丸ｺﾞｼｯｸM-PRO" w:eastAsia="HG丸ｺﾞｼｯｸM-PRO" w:hAnsi="HG丸ｺﾞｼｯｸM-PRO" w:hint="eastAsia"/>
          <w:sz w:val="24"/>
          <w:szCs w:val="28"/>
        </w:rPr>
        <w:t>以下のいずれかの状態にあると認められる空家等をいいます。</w:t>
      </w:r>
    </w:p>
    <w:p w14:paraId="43CB927F" w14:textId="312B78E2" w:rsidR="00C60EAA" w:rsidRPr="00D93545" w:rsidRDefault="00C60EAA">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①そのまま放置すれば倒壊等著しく保安上危険となるおそれのある状態</w:t>
      </w:r>
    </w:p>
    <w:p w14:paraId="112B07B0" w14:textId="2FBF20CD" w:rsidR="00C60EAA" w:rsidRPr="00D93545" w:rsidRDefault="00C60EAA">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②そのまま放置すれば著しく衛生上有害となるおそれのある状態</w:t>
      </w:r>
    </w:p>
    <w:p w14:paraId="525A2C04" w14:textId="0ED1B113" w:rsidR="00C60EAA" w:rsidRPr="00D93545" w:rsidRDefault="00C60EAA">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③適切な管理が行われていないことにより著しく景観を損なっている状態</w:t>
      </w:r>
    </w:p>
    <w:p w14:paraId="798D4DA5" w14:textId="1D82EA50" w:rsidR="00C60EAA" w:rsidRPr="00D93545" w:rsidRDefault="00C60EAA">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④その他周辺の生活環境の保全を図るために放置することが不適切である状態</w:t>
      </w:r>
    </w:p>
    <w:p w14:paraId="4263D2AF" w14:textId="0A965254" w:rsidR="00C60EAA" w:rsidRPr="00D93545" w:rsidRDefault="00C60EAA">
      <w:pPr>
        <w:rPr>
          <w:rFonts w:ascii="HG丸ｺﾞｼｯｸM-PRO" w:eastAsia="HG丸ｺﾞｼｯｸM-PRO" w:hAnsi="HG丸ｺﾞｼｯｸM-PRO"/>
          <w:sz w:val="24"/>
          <w:szCs w:val="28"/>
        </w:rPr>
      </w:pPr>
    </w:p>
    <w:p w14:paraId="43E11052" w14:textId="35AA1DF2" w:rsidR="00C60EAA" w:rsidRPr="00D93545" w:rsidRDefault="00C60EAA">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（３）管理不全空家等（</w:t>
      </w:r>
      <w:r w:rsidR="00AC6BDF" w:rsidRPr="00D93545">
        <w:rPr>
          <w:rFonts w:ascii="HG丸ｺﾞｼｯｸM-PRO" w:eastAsia="HG丸ｺﾞｼｯｸM-PRO" w:hAnsi="HG丸ｺﾞｼｯｸM-PRO" w:hint="eastAsia"/>
          <w:sz w:val="24"/>
          <w:szCs w:val="28"/>
        </w:rPr>
        <w:t>法第</w:t>
      </w:r>
      <w:r w:rsidRPr="00D93545">
        <w:rPr>
          <w:rFonts w:ascii="HG丸ｺﾞｼｯｸM-PRO" w:eastAsia="HG丸ｺﾞｼｯｸM-PRO" w:hAnsi="HG丸ｺﾞｼｯｸM-PRO" w:hint="eastAsia"/>
          <w:sz w:val="24"/>
          <w:szCs w:val="28"/>
        </w:rPr>
        <w:t>１３条第１項）</w:t>
      </w:r>
    </w:p>
    <w:p w14:paraId="3D92B3EE" w14:textId="25376512" w:rsidR="00C60EAA" w:rsidRPr="00D93545" w:rsidRDefault="00C60EAA" w:rsidP="007F1EA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空家等が適切な管理が行われていないことにより</w:t>
      </w:r>
      <w:r w:rsidR="006045E2" w:rsidRPr="00D93545">
        <w:rPr>
          <w:rFonts w:ascii="HG丸ｺﾞｼｯｸM-PRO" w:eastAsia="HG丸ｺﾞｼｯｸM-PRO" w:hAnsi="HG丸ｺﾞｼｯｸM-PRO" w:hint="eastAsia"/>
          <w:sz w:val="24"/>
          <w:szCs w:val="28"/>
        </w:rPr>
        <w:t>、</w:t>
      </w:r>
      <w:r w:rsidRPr="00D93545">
        <w:rPr>
          <w:rFonts w:ascii="HG丸ｺﾞｼｯｸM-PRO" w:eastAsia="HG丸ｺﾞｼｯｸM-PRO" w:hAnsi="HG丸ｺﾞｼｯｸM-PRO" w:hint="eastAsia"/>
          <w:sz w:val="24"/>
          <w:szCs w:val="28"/>
        </w:rPr>
        <w:t>そのまま放置すれば特定空家等に該当することとなるおそれのある状態にあると認められる空家等をいいます。</w:t>
      </w:r>
      <w:bookmarkEnd w:id="0"/>
    </w:p>
    <w:p w14:paraId="286B5EDE" w14:textId="3A2344CA" w:rsidR="00C60EAA" w:rsidRPr="00D93545" w:rsidRDefault="00C60EAA">
      <w:pPr>
        <w:rPr>
          <w:rFonts w:ascii="HG丸ｺﾞｼｯｸM-PRO" w:eastAsia="HG丸ｺﾞｼｯｸM-PRO" w:hAnsi="HG丸ｺﾞｼｯｸM-PRO"/>
          <w:sz w:val="24"/>
          <w:szCs w:val="28"/>
        </w:rPr>
      </w:pPr>
    </w:p>
    <w:p w14:paraId="7612C090" w14:textId="3602E9FE" w:rsidR="00C60EAA" w:rsidRPr="00D93545" w:rsidRDefault="00C60EAA">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３　町が実施する調査等</w:t>
      </w:r>
    </w:p>
    <w:p w14:paraId="12D0BD3E" w14:textId="77777777" w:rsidR="00343F8F" w:rsidRPr="00D93545" w:rsidRDefault="00C60EAA" w:rsidP="00343F8F">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（１）</w:t>
      </w:r>
      <w:r w:rsidR="006045E2" w:rsidRPr="00D93545">
        <w:rPr>
          <w:rFonts w:ascii="HG丸ｺﾞｼｯｸM-PRO" w:eastAsia="HG丸ｺﾞｼｯｸM-PRO" w:hAnsi="HG丸ｺﾞｼｯｸM-PRO" w:hint="eastAsia"/>
          <w:sz w:val="24"/>
          <w:szCs w:val="28"/>
        </w:rPr>
        <w:t>空家等実態調査実施</w:t>
      </w:r>
    </w:p>
    <w:p w14:paraId="4DD5F445" w14:textId="6CF8BD07" w:rsidR="006045E2" w:rsidRPr="00D93545" w:rsidRDefault="006045E2" w:rsidP="00343F8F">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343F8F" w:rsidRPr="00D93545">
        <w:rPr>
          <w:rFonts w:ascii="HG丸ｺﾞｼｯｸM-PRO" w:eastAsia="HG丸ｺﾞｼｯｸM-PRO" w:hAnsi="HG丸ｺﾞｼｯｸM-PRO" w:hint="eastAsia"/>
          <w:sz w:val="24"/>
          <w:szCs w:val="28"/>
        </w:rPr>
        <w:t xml:space="preserve">　</w:t>
      </w:r>
      <w:r w:rsidRPr="00D93545">
        <w:rPr>
          <w:rFonts w:ascii="HG丸ｺﾞｼｯｸM-PRO" w:eastAsia="HG丸ｺﾞｼｯｸM-PRO" w:hAnsi="HG丸ｺﾞｼｯｸM-PRO" w:hint="eastAsia"/>
          <w:sz w:val="24"/>
          <w:szCs w:val="28"/>
        </w:rPr>
        <w:t xml:space="preserve">　町は、町内の空家等の実態を把握する</w:t>
      </w:r>
      <w:r w:rsidR="00173209" w:rsidRPr="00D93545">
        <w:rPr>
          <w:rFonts w:ascii="HG丸ｺﾞｼｯｸM-PRO" w:eastAsia="HG丸ｺﾞｼｯｸM-PRO" w:hAnsi="HG丸ｺﾞｼｯｸM-PRO" w:hint="eastAsia"/>
          <w:sz w:val="24"/>
          <w:szCs w:val="28"/>
        </w:rPr>
        <w:t>ことを目的とし</w:t>
      </w:r>
      <w:r w:rsidRPr="00D93545">
        <w:rPr>
          <w:rFonts w:ascii="HG丸ｺﾞｼｯｸM-PRO" w:eastAsia="HG丸ｺﾞｼｯｸM-PRO" w:hAnsi="HG丸ｺﾞｼｯｸM-PRO" w:hint="eastAsia"/>
          <w:sz w:val="24"/>
          <w:szCs w:val="28"/>
        </w:rPr>
        <w:t>、委託等による</w:t>
      </w:r>
      <w:r w:rsidR="005E4885" w:rsidRPr="00D93545">
        <w:rPr>
          <w:rFonts w:ascii="HG丸ｺﾞｼｯｸM-PRO" w:eastAsia="HG丸ｺﾞｼｯｸM-PRO" w:hAnsi="HG丸ｺﾞｼｯｸM-PRO" w:hint="eastAsia"/>
          <w:sz w:val="24"/>
          <w:szCs w:val="28"/>
        </w:rPr>
        <w:t>空家等実態</w:t>
      </w:r>
      <w:r w:rsidRPr="00D93545">
        <w:rPr>
          <w:rFonts w:ascii="HG丸ｺﾞｼｯｸM-PRO" w:eastAsia="HG丸ｺﾞｼｯｸM-PRO" w:hAnsi="HG丸ｺﾞｼｯｸM-PRO" w:hint="eastAsia"/>
          <w:sz w:val="24"/>
          <w:szCs w:val="28"/>
        </w:rPr>
        <w:t>調査を実施</w:t>
      </w:r>
      <w:r w:rsidR="005E4885" w:rsidRPr="00D93545">
        <w:rPr>
          <w:rFonts w:ascii="HG丸ｺﾞｼｯｸM-PRO" w:eastAsia="HG丸ｺﾞｼｯｸM-PRO" w:hAnsi="HG丸ｺﾞｼｯｸM-PRO" w:hint="eastAsia"/>
          <w:sz w:val="24"/>
          <w:szCs w:val="28"/>
        </w:rPr>
        <w:t>し</w:t>
      </w:r>
      <w:r w:rsidR="00173209" w:rsidRPr="00D93545">
        <w:rPr>
          <w:rFonts w:ascii="HG丸ｺﾞｼｯｸM-PRO" w:eastAsia="HG丸ｺﾞｼｯｸM-PRO" w:hAnsi="HG丸ｺﾞｼｯｸM-PRO" w:hint="eastAsia"/>
          <w:sz w:val="24"/>
          <w:szCs w:val="28"/>
        </w:rPr>
        <w:t>、所有者情報等</w:t>
      </w:r>
      <w:r w:rsidR="005E4885" w:rsidRPr="00D93545">
        <w:rPr>
          <w:rFonts w:ascii="HG丸ｺﾞｼｯｸM-PRO" w:eastAsia="HG丸ｺﾞｼｯｸM-PRO" w:hAnsi="HG丸ｺﾞｼｯｸM-PRO" w:hint="eastAsia"/>
          <w:sz w:val="24"/>
          <w:szCs w:val="28"/>
        </w:rPr>
        <w:t>の調査も行い、管理不全空家等及び特定空家等にならないための啓発や空家活用の啓発、</w:t>
      </w:r>
      <w:r w:rsidR="00343F8F" w:rsidRPr="00D93545">
        <w:rPr>
          <w:rFonts w:ascii="HG丸ｺﾞｼｯｸM-PRO" w:eastAsia="HG丸ｺﾞｼｯｸM-PRO" w:hAnsi="HG丸ｺﾞｼｯｸM-PRO" w:hint="eastAsia"/>
          <w:sz w:val="24"/>
          <w:szCs w:val="28"/>
        </w:rPr>
        <w:t>所有者等への空家の意向調査を実施します。</w:t>
      </w:r>
    </w:p>
    <w:p w14:paraId="57204A9C" w14:textId="77777777" w:rsidR="006045E2" w:rsidRPr="00D93545" w:rsidRDefault="006045E2">
      <w:pPr>
        <w:rPr>
          <w:rFonts w:ascii="HG丸ｺﾞｼｯｸM-PRO" w:eastAsia="HG丸ｺﾞｼｯｸM-PRO" w:hAnsi="HG丸ｺﾞｼｯｸM-PRO"/>
          <w:sz w:val="24"/>
          <w:szCs w:val="28"/>
        </w:rPr>
      </w:pPr>
    </w:p>
    <w:p w14:paraId="28D79722" w14:textId="5502437B" w:rsidR="00C60EAA" w:rsidRPr="00D93545" w:rsidRDefault="006045E2">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（２）</w:t>
      </w:r>
      <w:r w:rsidR="00247B0D" w:rsidRPr="00D93545">
        <w:rPr>
          <w:rFonts w:ascii="HG丸ｺﾞｼｯｸM-PRO" w:eastAsia="HG丸ｺﾞｼｯｸM-PRO" w:hAnsi="HG丸ｺﾞｼｯｸM-PRO" w:hint="eastAsia"/>
          <w:sz w:val="24"/>
          <w:szCs w:val="28"/>
        </w:rPr>
        <w:t>住民等から情報提供等があった場合の対応</w:t>
      </w:r>
    </w:p>
    <w:p w14:paraId="365C8CCB" w14:textId="67B82740" w:rsidR="00247B0D" w:rsidRPr="00D93545" w:rsidRDefault="00247B0D" w:rsidP="007F1EA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町は、速やかに現地確認を行います。空家等に該当しないなど、町が対応する必要がない場合を除き、所有者等の調査を行うとともに、適切な管理を促進するために情</w:t>
      </w:r>
      <w:r w:rsidRPr="00DE4C37">
        <w:rPr>
          <w:rFonts w:ascii="HG丸ｺﾞｼｯｸM-PRO" w:eastAsia="HG丸ｺﾞｼｯｸM-PRO" w:hAnsi="HG丸ｺﾞｼｯｸM-PRO" w:hint="eastAsia"/>
          <w:sz w:val="24"/>
          <w:szCs w:val="28"/>
        </w:rPr>
        <w:t>報</w:t>
      </w:r>
      <w:r w:rsidR="00A81FC2" w:rsidRPr="00DE4C37">
        <w:rPr>
          <w:rFonts w:ascii="HG丸ｺﾞｼｯｸM-PRO" w:eastAsia="HG丸ｺﾞｼｯｸM-PRO" w:hAnsi="HG丸ｺﾞｼｯｸM-PRO" w:hint="eastAsia"/>
          <w:sz w:val="24"/>
          <w:szCs w:val="28"/>
        </w:rPr>
        <w:t>提供</w:t>
      </w:r>
      <w:r w:rsidRPr="00DE4C37">
        <w:rPr>
          <w:rFonts w:ascii="HG丸ｺﾞｼｯｸM-PRO" w:eastAsia="HG丸ｺﾞｼｯｸM-PRO" w:hAnsi="HG丸ｺﾞｼｯｸM-PRO" w:hint="eastAsia"/>
          <w:sz w:val="24"/>
          <w:szCs w:val="28"/>
        </w:rPr>
        <w:t>や</w:t>
      </w:r>
      <w:r w:rsidRPr="00D93545">
        <w:rPr>
          <w:rFonts w:ascii="HG丸ｺﾞｼｯｸM-PRO" w:eastAsia="HG丸ｺﾞｼｯｸM-PRO" w:hAnsi="HG丸ｺﾞｼｯｸM-PRO" w:hint="eastAsia"/>
          <w:sz w:val="24"/>
          <w:szCs w:val="28"/>
        </w:rPr>
        <w:t>助言等を行い、経過観察を行います。</w:t>
      </w:r>
    </w:p>
    <w:p w14:paraId="7480B9D2" w14:textId="24B1E4AE" w:rsidR="00247B0D" w:rsidRPr="00D93545" w:rsidRDefault="00247B0D">
      <w:pPr>
        <w:rPr>
          <w:rFonts w:ascii="HG丸ｺﾞｼｯｸM-PRO" w:eastAsia="HG丸ｺﾞｼｯｸM-PRO" w:hAnsi="HG丸ｺﾞｼｯｸM-PRO"/>
          <w:sz w:val="24"/>
          <w:szCs w:val="28"/>
        </w:rPr>
      </w:pPr>
    </w:p>
    <w:p w14:paraId="1D4A661C" w14:textId="582E86F9" w:rsidR="00247B0D" w:rsidRPr="00D93545" w:rsidRDefault="00247B0D">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w:t>
      </w:r>
      <w:r w:rsidR="006045E2" w:rsidRPr="00D93545">
        <w:rPr>
          <w:rFonts w:ascii="HG丸ｺﾞｼｯｸM-PRO" w:eastAsia="HG丸ｺﾞｼｯｸM-PRO" w:hAnsi="HG丸ｺﾞｼｯｸM-PRO" w:hint="eastAsia"/>
          <w:sz w:val="24"/>
          <w:szCs w:val="28"/>
        </w:rPr>
        <w:t>３</w:t>
      </w:r>
      <w:r w:rsidRPr="00D93545">
        <w:rPr>
          <w:rFonts w:ascii="HG丸ｺﾞｼｯｸM-PRO" w:eastAsia="HG丸ｺﾞｼｯｸM-PRO" w:hAnsi="HG丸ｺﾞｼｯｸM-PRO" w:hint="eastAsia"/>
          <w:sz w:val="24"/>
          <w:szCs w:val="28"/>
        </w:rPr>
        <w:t>）管理不全空家等の物的状態等の調査</w:t>
      </w:r>
    </w:p>
    <w:p w14:paraId="0848F490" w14:textId="58EEE40A" w:rsidR="00247B0D" w:rsidRPr="00D93545" w:rsidRDefault="00247B0D">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町は、法第９条第１項に規定する調査を行います。</w:t>
      </w:r>
    </w:p>
    <w:p w14:paraId="5FAF3470" w14:textId="3E3C25D5" w:rsidR="00247B0D" w:rsidRPr="00D93545" w:rsidRDefault="00247B0D" w:rsidP="007F1EA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具体的には、管理不全空家等に該当する可能性がある空家等の外観目視による調査を行い、空家等の物的状態や立木竹の状態から管理の状況を把握します。</w:t>
      </w:r>
    </w:p>
    <w:p w14:paraId="2484249D" w14:textId="05531A60" w:rsidR="00247B0D" w:rsidRPr="00D93545" w:rsidRDefault="00247B0D" w:rsidP="007F1EA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また、当該空家等がもたらし得る又はまたもたらす周辺への悪影響の程度等につい</w:t>
      </w:r>
      <w:r w:rsidRPr="00D93545">
        <w:rPr>
          <w:rFonts w:ascii="HG丸ｺﾞｼｯｸM-PRO" w:eastAsia="HG丸ｺﾞｼｯｸM-PRO" w:hAnsi="HG丸ｺﾞｼｯｸM-PRO" w:hint="eastAsia"/>
          <w:sz w:val="24"/>
          <w:szCs w:val="28"/>
        </w:rPr>
        <w:lastRenderedPageBreak/>
        <w:t>ても確認します。</w:t>
      </w:r>
    </w:p>
    <w:p w14:paraId="60277E15" w14:textId="127E39D9" w:rsidR="00247B0D" w:rsidRPr="00DE4C37" w:rsidRDefault="00247B0D" w:rsidP="007F1EAB">
      <w:pPr>
        <w:ind w:leftChars="100" w:left="45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※外観</w:t>
      </w:r>
      <w:r w:rsidRPr="00DE4C37">
        <w:rPr>
          <w:rFonts w:ascii="HG丸ｺﾞｼｯｸM-PRO" w:eastAsia="HG丸ｺﾞｼｯｸM-PRO" w:hAnsi="HG丸ｺﾞｼｯｸM-PRO" w:hint="eastAsia"/>
          <w:sz w:val="24"/>
          <w:szCs w:val="28"/>
        </w:rPr>
        <w:t>目視による調査が困難な場合など、必要に応じて、当該空家等の所有者等の承諾を得て同</w:t>
      </w:r>
      <w:r w:rsidR="002C2B18" w:rsidRPr="00DE4C37">
        <w:rPr>
          <w:rFonts w:ascii="HG丸ｺﾞｼｯｸM-PRO" w:eastAsia="HG丸ｺﾞｼｯｸM-PRO" w:hAnsi="HG丸ｺﾞｼｯｸM-PRO" w:hint="eastAsia"/>
          <w:sz w:val="24"/>
          <w:szCs w:val="28"/>
        </w:rPr>
        <w:t>人</w:t>
      </w:r>
      <w:r w:rsidRPr="00DE4C37">
        <w:rPr>
          <w:rFonts w:ascii="HG丸ｺﾞｼｯｸM-PRO" w:eastAsia="HG丸ｺﾞｼｯｸM-PRO" w:hAnsi="HG丸ｺﾞｼｯｸM-PRO" w:hint="eastAsia"/>
          <w:sz w:val="24"/>
          <w:szCs w:val="28"/>
        </w:rPr>
        <w:t>の立会いの下、敷地内や</w:t>
      </w:r>
      <w:r w:rsidR="00AB0F1A" w:rsidRPr="00DE4C37">
        <w:rPr>
          <w:rFonts w:ascii="HG丸ｺﾞｼｯｸM-PRO" w:eastAsia="HG丸ｺﾞｼｯｸM-PRO" w:hAnsi="HG丸ｺﾞｼｯｸM-PRO" w:hint="eastAsia"/>
          <w:sz w:val="24"/>
          <w:szCs w:val="28"/>
        </w:rPr>
        <w:t>室内に入り、その物的状態等の調査を行い、同</w:t>
      </w:r>
      <w:r w:rsidR="002C2B18" w:rsidRPr="00DE4C37">
        <w:rPr>
          <w:rFonts w:ascii="HG丸ｺﾞｼｯｸM-PRO" w:eastAsia="HG丸ｺﾞｼｯｸM-PRO" w:hAnsi="HG丸ｺﾞｼｯｸM-PRO" w:hint="eastAsia"/>
          <w:sz w:val="24"/>
          <w:szCs w:val="28"/>
        </w:rPr>
        <w:t>人</w:t>
      </w:r>
      <w:r w:rsidR="00AB0F1A" w:rsidRPr="00DE4C37">
        <w:rPr>
          <w:rFonts w:ascii="HG丸ｺﾞｼｯｸM-PRO" w:eastAsia="HG丸ｺﾞｼｯｸM-PRO" w:hAnsi="HG丸ｺﾞｼｯｸM-PRO" w:hint="eastAsia"/>
          <w:sz w:val="24"/>
          <w:szCs w:val="28"/>
        </w:rPr>
        <w:t>に対し、適切な管理を行う意向等について聞取り調査を行います。</w:t>
      </w:r>
    </w:p>
    <w:p w14:paraId="555D0394" w14:textId="77777777" w:rsidR="00830CD7" w:rsidRPr="00DE4C37" w:rsidRDefault="00830CD7">
      <w:pPr>
        <w:rPr>
          <w:rFonts w:ascii="HG丸ｺﾞｼｯｸM-PRO" w:eastAsia="HG丸ｺﾞｼｯｸM-PRO" w:hAnsi="HG丸ｺﾞｼｯｸM-PRO"/>
          <w:sz w:val="24"/>
          <w:szCs w:val="28"/>
        </w:rPr>
      </w:pPr>
    </w:p>
    <w:p w14:paraId="3E9C02E0" w14:textId="0AF0DD0D" w:rsidR="00AB0F1A" w:rsidRPr="00DE4C37" w:rsidRDefault="00AB0F1A">
      <w:pPr>
        <w:rPr>
          <w:rFonts w:ascii="HG丸ｺﾞｼｯｸM-PRO" w:eastAsia="HG丸ｺﾞｼｯｸM-PRO" w:hAnsi="HG丸ｺﾞｼｯｸM-PRO"/>
          <w:sz w:val="24"/>
          <w:szCs w:val="28"/>
        </w:rPr>
      </w:pPr>
      <w:r w:rsidRPr="00DE4C37">
        <w:rPr>
          <w:rFonts w:ascii="HG丸ｺﾞｼｯｸM-PRO" w:eastAsia="HG丸ｺﾞｼｯｸM-PRO" w:hAnsi="HG丸ｺﾞｼｯｸM-PRO" w:hint="eastAsia"/>
          <w:sz w:val="24"/>
          <w:szCs w:val="28"/>
        </w:rPr>
        <w:t>（</w:t>
      </w:r>
      <w:r w:rsidR="00830CD7" w:rsidRPr="00DE4C37">
        <w:rPr>
          <w:rFonts w:ascii="HG丸ｺﾞｼｯｸM-PRO" w:eastAsia="HG丸ｺﾞｼｯｸM-PRO" w:hAnsi="HG丸ｺﾞｼｯｸM-PRO" w:hint="eastAsia"/>
          <w:sz w:val="24"/>
          <w:szCs w:val="28"/>
        </w:rPr>
        <w:t>４</w:t>
      </w:r>
      <w:r w:rsidRPr="00DE4C37">
        <w:rPr>
          <w:rFonts w:ascii="HG丸ｺﾞｼｯｸM-PRO" w:eastAsia="HG丸ｺﾞｼｯｸM-PRO" w:hAnsi="HG丸ｺﾞｼｯｸM-PRO" w:hint="eastAsia"/>
          <w:sz w:val="24"/>
          <w:szCs w:val="28"/>
        </w:rPr>
        <w:t>）特定空家等の物的状態の調査</w:t>
      </w:r>
    </w:p>
    <w:p w14:paraId="5CACE28F" w14:textId="42564A35" w:rsidR="00AB0F1A" w:rsidRPr="00DE4C37" w:rsidRDefault="00AB0F1A" w:rsidP="007F1EAB">
      <w:pPr>
        <w:ind w:left="240" w:hangingChars="100" w:hanging="240"/>
        <w:rPr>
          <w:rFonts w:ascii="HG丸ｺﾞｼｯｸM-PRO" w:eastAsia="HG丸ｺﾞｼｯｸM-PRO" w:hAnsi="HG丸ｺﾞｼｯｸM-PRO"/>
          <w:sz w:val="24"/>
          <w:szCs w:val="28"/>
        </w:rPr>
      </w:pPr>
      <w:r w:rsidRPr="00DE4C37">
        <w:rPr>
          <w:rFonts w:ascii="HG丸ｺﾞｼｯｸM-PRO" w:eastAsia="HG丸ｺﾞｼｯｸM-PRO" w:hAnsi="HG丸ｺﾞｼｯｸM-PRO" w:hint="eastAsia"/>
          <w:sz w:val="24"/>
          <w:szCs w:val="28"/>
        </w:rPr>
        <w:t xml:space="preserve">　　町は、外観目視による調査では足りず、敷地内に立ち入って状況を観察するなど、空家等の詳しい</w:t>
      </w:r>
      <w:r w:rsidR="00B47AB5" w:rsidRPr="00DE4C37">
        <w:rPr>
          <w:rFonts w:ascii="HG丸ｺﾞｼｯｸM-PRO" w:eastAsia="HG丸ｺﾞｼｯｸM-PRO" w:hAnsi="HG丸ｺﾞｼｯｸM-PRO" w:hint="eastAsia"/>
          <w:sz w:val="24"/>
          <w:szCs w:val="28"/>
        </w:rPr>
        <w:t>状況を調査する必要が</w:t>
      </w:r>
      <w:r w:rsidR="002C2B18" w:rsidRPr="00DE4C37">
        <w:rPr>
          <w:rFonts w:ascii="HG丸ｺﾞｼｯｸM-PRO" w:eastAsia="HG丸ｺﾞｼｯｸM-PRO" w:hAnsi="HG丸ｺﾞｼｯｸM-PRO" w:hint="eastAsia"/>
          <w:sz w:val="24"/>
          <w:szCs w:val="28"/>
        </w:rPr>
        <w:t>あ</w:t>
      </w:r>
      <w:r w:rsidR="00B47AB5" w:rsidRPr="00DE4C37">
        <w:rPr>
          <w:rFonts w:ascii="HG丸ｺﾞｼｯｸM-PRO" w:eastAsia="HG丸ｺﾞｼｯｸM-PRO" w:hAnsi="HG丸ｺﾞｼｯｸM-PRO" w:hint="eastAsia"/>
          <w:sz w:val="24"/>
          <w:szCs w:val="28"/>
        </w:rPr>
        <w:t>る場合に、</w:t>
      </w:r>
      <w:r w:rsidR="00A81FC2" w:rsidRPr="00DE4C37">
        <w:rPr>
          <w:rFonts w:ascii="HG丸ｺﾞｼｯｸM-PRO" w:eastAsia="HG丸ｺﾞｼｯｸM-PRO" w:hAnsi="HG丸ｺﾞｼｯｸM-PRO" w:hint="eastAsia"/>
          <w:sz w:val="24"/>
          <w:szCs w:val="28"/>
        </w:rPr>
        <w:t>法第</w:t>
      </w:r>
      <w:r w:rsidR="00B47AB5" w:rsidRPr="00DE4C37">
        <w:rPr>
          <w:rFonts w:ascii="HG丸ｺﾞｼｯｸM-PRO" w:eastAsia="HG丸ｺﾞｼｯｸM-PRO" w:hAnsi="HG丸ｺﾞｼｯｸM-PRO" w:hint="eastAsia"/>
          <w:sz w:val="24"/>
          <w:szCs w:val="28"/>
        </w:rPr>
        <w:t>９条第２項に規定する調査を行います。</w:t>
      </w:r>
    </w:p>
    <w:p w14:paraId="23D40540" w14:textId="61E3A5CA" w:rsidR="00B47AB5" w:rsidRPr="00D93545" w:rsidRDefault="00B47AB5" w:rsidP="007F1EA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必要に応じて、空家等の所有者等に対し、当該空家等に関する事項に関し報告を求めます。</w:t>
      </w:r>
    </w:p>
    <w:p w14:paraId="755C1D68" w14:textId="4EC0F2C6" w:rsidR="00B47AB5" w:rsidRPr="00D93545" w:rsidRDefault="00B47AB5" w:rsidP="007F1EA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また、当該空家等がもたらし得る又はもたらす周辺への悪影響の程度等についても確認します。</w:t>
      </w:r>
    </w:p>
    <w:p w14:paraId="5B2E6E45" w14:textId="1F492CD4" w:rsidR="00B47AB5" w:rsidRPr="00D93545" w:rsidRDefault="00B47AB5">
      <w:pPr>
        <w:rPr>
          <w:rFonts w:ascii="HG丸ｺﾞｼｯｸM-PRO" w:eastAsia="HG丸ｺﾞｼｯｸM-PRO" w:hAnsi="HG丸ｺﾞｼｯｸM-PRO"/>
          <w:sz w:val="24"/>
          <w:szCs w:val="28"/>
        </w:rPr>
      </w:pPr>
    </w:p>
    <w:p w14:paraId="554979BC" w14:textId="61683039" w:rsidR="00B47AB5" w:rsidRPr="00D93545" w:rsidRDefault="00B47AB5">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４　</w:t>
      </w:r>
      <w:r w:rsidR="005A7DA2" w:rsidRPr="00D93545">
        <w:rPr>
          <w:rFonts w:ascii="HG丸ｺﾞｼｯｸM-PRO" w:eastAsia="HG丸ｺﾞｼｯｸM-PRO" w:hAnsi="HG丸ｺﾞｼｯｸM-PRO" w:hint="eastAsia"/>
          <w:sz w:val="24"/>
          <w:szCs w:val="28"/>
        </w:rPr>
        <w:t>調査の流れ・</w:t>
      </w:r>
      <w:r w:rsidRPr="00D93545">
        <w:rPr>
          <w:rFonts w:ascii="HG丸ｺﾞｼｯｸM-PRO" w:eastAsia="HG丸ｺﾞｼｯｸM-PRO" w:hAnsi="HG丸ｺﾞｼｯｸM-PRO" w:hint="eastAsia"/>
          <w:sz w:val="24"/>
          <w:szCs w:val="28"/>
        </w:rPr>
        <w:t>認定に関する考え方</w:t>
      </w:r>
    </w:p>
    <w:p w14:paraId="715B9500" w14:textId="25613A07" w:rsidR="005A7DA2" w:rsidRPr="00D93545" w:rsidRDefault="00D34C1A">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5A7DA2" w:rsidRPr="00D93545">
        <w:rPr>
          <w:rFonts w:ascii="HG丸ｺﾞｼｯｸM-PRO" w:eastAsia="HG丸ｺﾞｼｯｸM-PRO" w:hAnsi="HG丸ｺﾞｼｯｸM-PRO" w:hint="eastAsia"/>
          <w:sz w:val="24"/>
          <w:szCs w:val="28"/>
        </w:rPr>
        <w:t>町が実施する調査</w:t>
      </w:r>
      <w:r w:rsidR="00E7231F" w:rsidRPr="00D93545">
        <w:rPr>
          <w:rFonts w:ascii="HG丸ｺﾞｼｯｸM-PRO" w:eastAsia="HG丸ｺﾞｼｯｸM-PRO" w:hAnsi="HG丸ｺﾞｼｯｸM-PRO" w:hint="eastAsia"/>
          <w:sz w:val="24"/>
          <w:szCs w:val="28"/>
        </w:rPr>
        <w:t>も</w:t>
      </w:r>
      <w:r w:rsidR="005A7DA2" w:rsidRPr="00D93545">
        <w:rPr>
          <w:rFonts w:ascii="HG丸ｺﾞｼｯｸM-PRO" w:eastAsia="HG丸ｺﾞｼｯｸM-PRO" w:hAnsi="HG丸ｺﾞｼｯｸM-PRO" w:hint="eastAsia"/>
          <w:sz w:val="24"/>
          <w:szCs w:val="28"/>
        </w:rPr>
        <w:t>しくは通報等があった場合は、下記の順番に調査を行い、「該当しない」・「管理不全空家等」・「特定空家等」の判断を行い、その</w:t>
      </w:r>
      <w:r w:rsidRPr="00D93545">
        <w:rPr>
          <w:rFonts w:ascii="HG丸ｺﾞｼｯｸM-PRO" w:eastAsia="HG丸ｺﾞｼｯｸM-PRO" w:hAnsi="HG丸ｺﾞｼｯｸM-PRO" w:hint="eastAsia"/>
          <w:sz w:val="24"/>
          <w:szCs w:val="28"/>
        </w:rPr>
        <w:t>基準は次のとおりとします。</w:t>
      </w:r>
    </w:p>
    <w:p w14:paraId="046CA17C" w14:textId="77777777" w:rsidR="001562C7" w:rsidRPr="00D93545" w:rsidRDefault="001562C7">
      <w:pPr>
        <w:rPr>
          <w:rFonts w:ascii="HG丸ｺﾞｼｯｸM-PRO" w:eastAsia="HG丸ｺﾞｼｯｸM-PRO" w:hAnsi="HG丸ｺﾞｼｯｸM-PRO"/>
          <w:sz w:val="24"/>
          <w:szCs w:val="28"/>
        </w:rPr>
      </w:pPr>
    </w:p>
    <w:p w14:paraId="22B15C81" w14:textId="3615FBE0" w:rsidR="005A7DA2" w:rsidRPr="00D93545" w:rsidRDefault="005A7DA2">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●管理不全空家等</w:t>
      </w:r>
    </w:p>
    <w:p w14:paraId="406123CE" w14:textId="3D0D5D55" w:rsidR="00D34C1A" w:rsidRPr="00D93545" w:rsidRDefault="005A7DA2" w:rsidP="005A7DA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D34C1A" w:rsidRPr="00D93545">
        <w:rPr>
          <w:rFonts w:ascii="HG丸ｺﾞｼｯｸM-PRO" w:eastAsia="HG丸ｺﾞｼｯｸM-PRO" w:hAnsi="HG丸ｺﾞｼｯｸM-PRO" w:hint="eastAsia"/>
          <w:sz w:val="24"/>
          <w:szCs w:val="28"/>
        </w:rPr>
        <w:t>空家等の所有者等に適切な管理を強く促す観点から、「空家等の物的状態等を判断する基準」のいずれか一つでも明らかに該当し、かつ周辺への悪影響の程度が大きいと判断される場合は、管理不全空家等に認定することとします。</w:t>
      </w:r>
    </w:p>
    <w:p w14:paraId="67AB5C73" w14:textId="77777777" w:rsidR="001562C7" w:rsidRPr="00D93545" w:rsidRDefault="001562C7">
      <w:pPr>
        <w:rPr>
          <w:rFonts w:ascii="HG丸ｺﾞｼｯｸM-PRO" w:eastAsia="HG丸ｺﾞｼｯｸM-PRO" w:hAnsi="HG丸ｺﾞｼｯｸM-PRO"/>
          <w:sz w:val="24"/>
          <w:szCs w:val="28"/>
        </w:rPr>
      </w:pPr>
    </w:p>
    <w:p w14:paraId="2A0F580C" w14:textId="567BD51B" w:rsidR="005A7DA2" w:rsidRPr="00D93545" w:rsidRDefault="005A7DA2">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●特定空家等</w:t>
      </w:r>
    </w:p>
    <w:p w14:paraId="11D1F489" w14:textId="15A51E84" w:rsidR="00D34C1A" w:rsidRPr="00D93545" w:rsidRDefault="00D34C1A" w:rsidP="005A7DA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5A7DA2" w:rsidRPr="00D93545">
        <w:rPr>
          <w:rFonts w:ascii="HG丸ｺﾞｼｯｸM-PRO" w:eastAsia="HG丸ｺﾞｼｯｸM-PRO" w:hAnsi="HG丸ｺﾞｼｯｸM-PRO" w:hint="eastAsia"/>
          <w:sz w:val="24"/>
          <w:szCs w:val="28"/>
        </w:rPr>
        <w:t xml:space="preserve">　</w:t>
      </w:r>
      <w:r w:rsidRPr="00D93545">
        <w:rPr>
          <w:rFonts w:ascii="HG丸ｺﾞｼｯｸM-PRO" w:eastAsia="HG丸ｺﾞｼｯｸM-PRO" w:hAnsi="HG丸ｺﾞｼｯｸM-PRO" w:hint="eastAsia"/>
          <w:sz w:val="24"/>
          <w:szCs w:val="28"/>
        </w:rPr>
        <w:t>特定空家等については、指導や勧告の先に、命令、代執行といった所有者等の</w:t>
      </w:r>
      <w:r w:rsidR="00510A25" w:rsidRPr="00D93545">
        <w:rPr>
          <w:rFonts w:ascii="HG丸ｺﾞｼｯｸM-PRO" w:eastAsia="HG丸ｺﾞｼｯｸM-PRO" w:hAnsi="HG丸ｺﾞｼｯｸM-PRO" w:hint="eastAsia"/>
          <w:sz w:val="24"/>
          <w:szCs w:val="28"/>
        </w:rPr>
        <w:t>財産権の制約を伴う行為が含まれることから、認定に当たっては法第８条の規定に基づいて設置している町の付属機関である奥多摩町空家等対策協議会において意見聴取をするなど、慎重に手続きを進めていきます。</w:t>
      </w:r>
    </w:p>
    <w:p w14:paraId="56330B18" w14:textId="7F3D68CA" w:rsidR="00510A25" w:rsidRPr="00D93545" w:rsidRDefault="00510A25">
      <w:pPr>
        <w:rPr>
          <w:rFonts w:ascii="HG丸ｺﾞｼｯｸM-PRO" w:eastAsia="HG丸ｺﾞｼｯｸM-PRO" w:hAnsi="HG丸ｺﾞｼｯｸM-PRO"/>
          <w:sz w:val="24"/>
          <w:szCs w:val="28"/>
        </w:rPr>
      </w:pPr>
    </w:p>
    <w:p w14:paraId="3198F5F7" w14:textId="260AAE14" w:rsidR="0023522D" w:rsidRPr="00D93545" w:rsidRDefault="00840971">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（１）</w:t>
      </w:r>
      <w:r w:rsidR="0023522D" w:rsidRPr="00D93545">
        <w:rPr>
          <w:rFonts w:ascii="HG丸ｺﾞｼｯｸM-PRO" w:eastAsia="HG丸ｺﾞｼｯｸM-PRO" w:hAnsi="HG丸ｺﾞｼｯｸM-PRO" w:hint="eastAsia"/>
          <w:sz w:val="24"/>
          <w:szCs w:val="28"/>
        </w:rPr>
        <w:t>周辺の状況</w:t>
      </w:r>
      <w:r w:rsidR="00DF11AE" w:rsidRPr="00D93545">
        <w:rPr>
          <w:rFonts w:ascii="HG丸ｺﾞｼｯｸM-PRO" w:eastAsia="HG丸ｺﾞｼｯｸM-PRO" w:hAnsi="HG丸ｺﾞｼｯｸM-PRO" w:hint="eastAsia"/>
          <w:sz w:val="24"/>
          <w:szCs w:val="28"/>
        </w:rPr>
        <w:t>調査</w:t>
      </w:r>
      <w:r w:rsidR="0023522D" w:rsidRPr="00D93545">
        <w:rPr>
          <w:rFonts w:ascii="HG丸ｺﾞｼｯｸM-PRO" w:eastAsia="HG丸ｺﾞｼｯｸM-PRO" w:hAnsi="HG丸ｺﾞｼｯｸM-PRO" w:hint="eastAsia"/>
          <w:sz w:val="24"/>
          <w:szCs w:val="28"/>
        </w:rPr>
        <w:t>（共通調査）</w:t>
      </w:r>
    </w:p>
    <w:tbl>
      <w:tblPr>
        <w:tblStyle w:val="a5"/>
        <w:tblW w:w="9340" w:type="dxa"/>
        <w:tblLook w:val="04A0" w:firstRow="1" w:lastRow="0" w:firstColumn="1" w:lastColumn="0" w:noHBand="0" w:noVBand="1"/>
      </w:tblPr>
      <w:tblGrid>
        <w:gridCol w:w="9340"/>
      </w:tblGrid>
      <w:tr w:rsidR="00D93545" w:rsidRPr="00D93545" w14:paraId="2D6DC808" w14:textId="77777777" w:rsidTr="004334FA">
        <w:tc>
          <w:tcPr>
            <w:tcW w:w="9340" w:type="dxa"/>
            <w:shd w:val="clear" w:color="auto" w:fill="D0CECE" w:themeFill="background2" w:themeFillShade="E6"/>
          </w:tcPr>
          <w:p w14:paraId="184D577B" w14:textId="0A7699A9" w:rsidR="00EA732B" w:rsidRPr="00D93545" w:rsidRDefault="00EA732B" w:rsidP="00EA732B">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確認事項</w:t>
            </w:r>
          </w:p>
        </w:tc>
      </w:tr>
      <w:tr w:rsidR="00D93545" w:rsidRPr="00D93545" w14:paraId="20F45954" w14:textId="77777777" w:rsidTr="004334FA">
        <w:tc>
          <w:tcPr>
            <w:tcW w:w="9340" w:type="dxa"/>
          </w:tcPr>
          <w:p w14:paraId="679F9F2A" w14:textId="190645B3" w:rsidR="00EA732B" w:rsidRPr="00D93545" w:rsidRDefault="00EA732B">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・住宅が密集している地域にある</w:t>
            </w:r>
          </w:p>
        </w:tc>
      </w:tr>
      <w:tr w:rsidR="00D93545" w:rsidRPr="00D93545" w14:paraId="68FFB2AA" w14:textId="77777777" w:rsidTr="004334FA">
        <w:tc>
          <w:tcPr>
            <w:tcW w:w="9340" w:type="dxa"/>
          </w:tcPr>
          <w:p w14:paraId="5913C102" w14:textId="7751A10D" w:rsidR="00EA732B" w:rsidRPr="00D93545" w:rsidRDefault="00EA732B">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・住宅が密集していないが隣地に住宅や道路があり、空家等との距離が近い</w:t>
            </w:r>
          </w:p>
        </w:tc>
      </w:tr>
      <w:tr w:rsidR="00D93545" w:rsidRPr="00D93545" w14:paraId="7C7ED04B" w14:textId="77777777" w:rsidTr="004334FA">
        <w:tc>
          <w:tcPr>
            <w:tcW w:w="9340" w:type="dxa"/>
          </w:tcPr>
          <w:p w14:paraId="4E5FE4BB" w14:textId="628FCCAF" w:rsidR="00EA732B" w:rsidRPr="00D93545" w:rsidRDefault="00EA732B" w:rsidP="00EA732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・上記に該当していないが、空き家の倒壊や屋根瓦の落下など、強風による建材の飛散等により、周辺に</w:t>
            </w:r>
            <w:r w:rsidRPr="00DE4C37">
              <w:rPr>
                <w:rFonts w:ascii="HG丸ｺﾞｼｯｸM-PRO" w:eastAsia="HG丸ｺﾞｼｯｸM-PRO" w:hAnsi="HG丸ｺﾞｼｯｸM-PRO" w:hint="eastAsia"/>
                <w:sz w:val="24"/>
                <w:szCs w:val="28"/>
              </w:rPr>
              <w:t>危険が</w:t>
            </w:r>
            <w:r w:rsidR="00A81FC2" w:rsidRPr="00DE4C37">
              <w:rPr>
                <w:rFonts w:ascii="HG丸ｺﾞｼｯｸM-PRO" w:eastAsia="HG丸ｺﾞｼｯｸM-PRO" w:hAnsi="HG丸ｺﾞｼｯｸM-PRO" w:hint="eastAsia"/>
                <w:sz w:val="24"/>
                <w:szCs w:val="28"/>
              </w:rPr>
              <w:t>生じる</w:t>
            </w:r>
            <w:r w:rsidRPr="00DE4C37">
              <w:rPr>
                <w:rFonts w:ascii="HG丸ｺﾞｼｯｸM-PRO" w:eastAsia="HG丸ｺﾞｼｯｸM-PRO" w:hAnsi="HG丸ｺﾞｼｯｸM-PRO" w:hint="eastAsia"/>
                <w:sz w:val="24"/>
                <w:szCs w:val="28"/>
              </w:rPr>
              <w:t>こ</w:t>
            </w:r>
            <w:r w:rsidRPr="00D93545">
              <w:rPr>
                <w:rFonts w:ascii="HG丸ｺﾞｼｯｸM-PRO" w:eastAsia="HG丸ｺﾞｼｯｸM-PRO" w:hAnsi="HG丸ｺﾞｼｯｸM-PRO" w:hint="eastAsia"/>
                <w:sz w:val="24"/>
                <w:szCs w:val="28"/>
              </w:rPr>
              <w:t>と又は、動物や害虫による影響で近隣に被害が及ぶ可能性をもたらすことが予想される</w:t>
            </w:r>
          </w:p>
        </w:tc>
      </w:tr>
    </w:tbl>
    <w:p w14:paraId="6B29BBBD" w14:textId="77777777" w:rsidR="00E7231F" w:rsidRPr="00D93545" w:rsidRDefault="005A7DA2" w:rsidP="00CC096A">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EA732B" w:rsidRPr="00D93545">
        <w:rPr>
          <w:rFonts w:ascii="HG丸ｺﾞｼｯｸM-PRO" w:eastAsia="HG丸ｺﾞｼｯｸM-PRO" w:hAnsi="HG丸ｺﾞｼｯｸM-PRO" w:hint="eastAsia"/>
          <w:sz w:val="24"/>
          <w:szCs w:val="28"/>
        </w:rPr>
        <w:t>上記の項目に１つも該当しない場合</w:t>
      </w:r>
      <w:r w:rsidR="00E7231F" w:rsidRPr="00D93545">
        <w:rPr>
          <w:rFonts w:ascii="HG丸ｺﾞｼｯｸM-PRO" w:eastAsia="HG丸ｺﾞｼｯｸM-PRO" w:hAnsi="HG丸ｺﾞｼｯｸM-PRO" w:hint="eastAsia"/>
          <w:sz w:val="24"/>
          <w:szCs w:val="28"/>
        </w:rPr>
        <w:t xml:space="preserve">　⇒　</w:t>
      </w:r>
      <w:r w:rsidRPr="00D93545">
        <w:rPr>
          <w:rFonts w:ascii="HG丸ｺﾞｼｯｸM-PRO" w:eastAsia="HG丸ｺﾞｼｯｸM-PRO" w:hAnsi="HG丸ｺﾞｼｯｸM-PRO" w:hint="eastAsia"/>
          <w:sz w:val="24"/>
          <w:szCs w:val="28"/>
        </w:rPr>
        <w:t>「該当なし」</w:t>
      </w:r>
    </w:p>
    <w:p w14:paraId="731FF3E5" w14:textId="6CAC27FA" w:rsidR="007F1EAB" w:rsidRPr="00D93545" w:rsidRDefault="00E7231F" w:rsidP="00E7231F">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上記の項目に１つでも該当する場合　⇒　（２）</w:t>
      </w:r>
      <w:r w:rsidR="00D9552C" w:rsidRPr="00D93545">
        <w:rPr>
          <w:rFonts w:ascii="HG丸ｺﾞｼｯｸM-PRO" w:eastAsia="HG丸ｺﾞｼｯｸM-PRO" w:hAnsi="HG丸ｺﾞｼｯｸM-PRO" w:hint="eastAsia"/>
          <w:sz w:val="24"/>
          <w:szCs w:val="28"/>
        </w:rPr>
        <w:t>・（３）</w:t>
      </w:r>
      <w:r w:rsidRPr="00D93545">
        <w:rPr>
          <w:rFonts w:ascii="HG丸ｺﾞｼｯｸM-PRO" w:eastAsia="HG丸ｺﾞｼｯｸM-PRO" w:hAnsi="HG丸ｺﾞｼｯｸM-PRO" w:hint="eastAsia"/>
          <w:sz w:val="24"/>
          <w:szCs w:val="28"/>
        </w:rPr>
        <w:t>の調査を行い、「管理不全空家等」もしくは「特定空家等」</w:t>
      </w:r>
      <w:r w:rsidR="00D9552C" w:rsidRPr="00D93545">
        <w:rPr>
          <w:rFonts w:ascii="HG丸ｺﾞｼｯｸM-PRO" w:eastAsia="HG丸ｺﾞｼｯｸM-PRO" w:hAnsi="HG丸ｺﾞｼｯｸM-PRO" w:hint="eastAsia"/>
          <w:sz w:val="24"/>
          <w:szCs w:val="28"/>
        </w:rPr>
        <w:t>の判断を</w:t>
      </w:r>
      <w:r w:rsidRPr="00D93545">
        <w:rPr>
          <w:rFonts w:ascii="HG丸ｺﾞｼｯｸM-PRO" w:eastAsia="HG丸ｺﾞｼｯｸM-PRO" w:hAnsi="HG丸ｺﾞｼｯｸM-PRO" w:hint="eastAsia"/>
          <w:sz w:val="24"/>
          <w:szCs w:val="28"/>
        </w:rPr>
        <w:t>する。</w:t>
      </w:r>
      <w:r w:rsidR="007F1EAB" w:rsidRPr="00D93545">
        <w:rPr>
          <w:rFonts w:ascii="HG丸ｺﾞｼｯｸM-PRO" w:eastAsia="HG丸ｺﾞｼｯｸM-PRO" w:hAnsi="HG丸ｺﾞｼｯｸM-PRO"/>
          <w:sz w:val="24"/>
          <w:szCs w:val="28"/>
        </w:rPr>
        <w:br w:type="page"/>
      </w:r>
    </w:p>
    <w:p w14:paraId="3D25F724" w14:textId="6C1E6419" w:rsidR="00840971" w:rsidRPr="00D93545" w:rsidRDefault="00840971" w:rsidP="00840971">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lastRenderedPageBreak/>
        <w:t>（２）空家等の物的状態等を判断する基準</w:t>
      </w:r>
    </w:p>
    <w:p w14:paraId="748707B3" w14:textId="56BD38F1" w:rsidR="00840971" w:rsidRPr="00D93545" w:rsidRDefault="00840971" w:rsidP="00840971">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放置した場合の悪影響</w:t>
      </w:r>
      <w:r w:rsidR="002C2B18" w:rsidRPr="00DE4C37">
        <w:rPr>
          <w:rFonts w:ascii="HG丸ｺﾞｼｯｸM-PRO" w:eastAsia="HG丸ｺﾞｼｯｸM-PRO" w:hAnsi="HG丸ｺﾞｼｯｸM-PRO" w:hint="eastAsia"/>
          <w:sz w:val="24"/>
          <w:szCs w:val="28"/>
        </w:rPr>
        <w:t>の種類</w:t>
      </w:r>
      <w:r w:rsidRPr="00DE4C37">
        <w:rPr>
          <w:rFonts w:ascii="HG丸ｺﾞｼｯｸM-PRO" w:eastAsia="HG丸ｺﾞｼｯｸM-PRO" w:hAnsi="HG丸ｺﾞｼｯｸM-PRO" w:hint="eastAsia"/>
          <w:sz w:val="24"/>
          <w:szCs w:val="28"/>
        </w:rPr>
        <w:t>ごとに、</w:t>
      </w:r>
      <w:r w:rsidR="002C2B18" w:rsidRPr="00DE4C37">
        <w:rPr>
          <w:rFonts w:ascii="HG丸ｺﾞｼｯｸM-PRO" w:eastAsia="HG丸ｺﾞｼｯｸM-PRO" w:hAnsi="HG丸ｺﾞｼｯｸM-PRO" w:hint="eastAsia"/>
          <w:sz w:val="24"/>
          <w:szCs w:val="28"/>
        </w:rPr>
        <w:t>「管理不全空家等」「特定空家等」</w:t>
      </w:r>
      <w:r w:rsidRPr="00DE4C37">
        <w:rPr>
          <w:rFonts w:ascii="HG丸ｺﾞｼｯｸM-PRO" w:eastAsia="HG丸ｺﾞｼｯｸM-PRO" w:hAnsi="HG丸ｺﾞｼｯｸM-PRO" w:hint="eastAsia"/>
          <w:sz w:val="24"/>
          <w:szCs w:val="28"/>
        </w:rPr>
        <w:t>それぞれに</w:t>
      </w:r>
      <w:r w:rsidR="002C2B18" w:rsidRPr="00DE4C37">
        <w:rPr>
          <w:rFonts w:ascii="HG丸ｺﾞｼｯｸM-PRO" w:eastAsia="HG丸ｺﾞｼｯｸM-PRO" w:hAnsi="HG丸ｺﾞｼｯｸM-PRO" w:hint="eastAsia"/>
          <w:sz w:val="24"/>
          <w:szCs w:val="28"/>
        </w:rPr>
        <w:t>該当する状態の例を、以下に示します。</w:t>
      </w:r>
      <w:r w:rsidRPr="00DE4C37">
        <w:rPr>
          <w:rFonts w:ascii="HG丸ｺﾞｼｯｸM-PRO" w:eastAsia="HG丸ｺﾞｼｯｸM-PRO" w:hAnsi="HG丸ｺﾞｼｯｸM-PRO" w:hint="eastAsia"/>
          <w:sz w:val="24"/>
          <w:szCs w:val="28"/>
        </w:rPr>
        <w:t>なお、この例によらない場合も、個別の事案に応じて適切に判断していきます。</w:t>
      </w:r>
    </w:p>
    <w:p w14:paraId="47024536" w14:textId="77777777" w:rsidR="00840971" w:rsidRPr="00D93545" w:rsidRDefault="00840971">
      <w:pPr>
        <w:rPr>
          <w:rFonts w:ascii="HG丸ｺﾞｼｯｸM-PRO" w:eastAsia="HG丸ｺﾞｼｯｸM-PRO" w:hAnsi="HG丸ｺﾞｼｯｸM-PRO"/>
          <w:sz w:val="24"/>
          <w:szCs w:val="28"/>
        </w:rPr>
      </w:pPr>
    </w:p>
    <w:p w14:paraId="5E17E015" w14:textId="30D056BE" w:rsidR="00510A25" w:rsidRPr="00D93545" w:rsidRDefault="0023522D">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840971" w:rsidRPr="00D93545">
        <w:rPr>
          <w:rFonts w:ascii="HG丸ｺﾞｼｯｸM-PRO" w:eastAsia="HG丸ｺﾞｼｯｸM-PRO" w:hAnsi="HG丸ｺﾞｼｯｸM-PRO" w:hint="eastAsia"/>
          <w:sz w:val="24"/>
          <w:szCs w:val="28"/>
        </w:rPr>
        <w:t>①</w:t>
      </w:r>
      <w:r w:rsidR="00510A25" w:rsidRPr="00D93545">
        <w:rPr>
          <w:rFonts w:ascii="HG丸ｺﾞｼｯｸM-PRO" w:eastAsia="HG丸ｺﾞｼｯｸM-PRO" w:hAnsi="HG丸ｺﾞｼｯｸM-PRO" w:hint="eastAsia"/>
          <w:sz w:val="24"/>
          <w:szCs w:val="28"/>
        </w:rPr>
        <w:t>保安上危険に関して参考となる基準</w:t>
      </w:r>
    </w:p>
    <w:tbl>
      <w:tblPr>
        <w:tblStyle w:val="a5"/>
        <w:tblW w:w="9340" w:type="dxa"/>
        <w:tblLook w:val="04A0" w:firstRow="1" w:lastRow="0" w:firstColumn="1" w:lastColumn="0" w:noHBand="0" w:noVBand="1"/>
      </w:tblPr>
      <w:tblGrid>
        <w:gridCol w:w="710"/>
        <w:gridCol w:w="932"/>
        <w:gridCol w:w="3849"/>
        <w:gridCol w:w="3849"/>
      </w:tblGrid>
      <w:tr w:rsidR="00D93545" w:rsidRPr="00D93545" w14:paraId="043683DE" w14:textId="77777777" w:rsidTr="001562C7">
        <w:tc>
          <w:tcPr>
            <w:tcW w:w="1642" w:type="dxa"/>
            <w:gridSpan w:val="2"/>
            <w:shd w:val="clear" w:color="auto" w:fill="E7E6E6" w:themeFill="background2"/>
          </w:tcPr>
          <w:p w14:paraId="59A59FD7" w14:textId="2DC27EA6" w:rsidR="000146AB" w:rsidRPr="00D93545" w:rsidRDefault="000146AB">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放置した場合の悪影響</w:t>
            </w:r>
          </w:p>
        </w:tc>
        <w:tc>
          <w:tcPr>
            <w:tcW w:w="3849" w:type="dxa"/>
            <w:shd w:val="clear" w:color="auto" w:fill="E7E6E6" w:themeFill="background2"/>
            <w:vAlign w:val="center"/>
          </w:tcPr>
          <w:p w14:paraId="78F871C0" w14:textId="208C76C7" w:rsidR="000146AB" w:rsidRPr="00D93545" w:rsidRDefault="000146AB" w:rsidP="000146AB">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管理不全空家等</w:t>
            </w:r>
          </w:p>
        </w:tc>
        <w:tc>
          <w:tcPr>
            <w:tcW w:w="3849" w:type="dxa"/>
            <w:shd w:val="clear" w:color="auto" w:fill="E7E6E6" w:themeFill="background2"/>
            <w:vAlign w:val="center"/>
          </w:tcPr>
          <w:p w14:paraId="6189F2DA" w14:textId="344B220F" w:rsidR="000146AB" w:rsidRPr="00D93545" w:rsidRDefault="000146AB" w:rsidP="000146AB">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特定空家等</w:t>
            </w:r>
          </w:p>
        </w:tc>
      </w:tr>
      <w:tr w:rsidR="00D93545" w:rsidRPr="00D93545" w14:paraId="5393BAEF" w14:textId="77777777" w:rsidTr="00455125">
        <w:trPr>
          <w:cantSplit/>
          <w:trHeight w:val="4226"/>
        </w:trPr>
        <w:tc>
          <w:tcPr>
            <w:tcW w:w="710" w:type="dxa"/>
            <w:vMerge w:val="restart"/>
            <w:textDirection w:val="tbRlV"/>
            <w:vAlign w:val="center"/>
          </w:tcPr>
          <w:p w14:paraId="3A6D99FD" w14:textId="3D8AA56A" w:rsidR="00EA732B" w:rsidRPr="00D93545" w:rsidRDefault="00EA732B" w:rsidP="00EA732B">
            <w:pPr>
              <w:ind w:left="113" w:right="113"/>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建築物等の倒壊</w:t>
            </w:r>
          </w:p>
        </w:tc>
        <w:tc>
          <w:tcPr>
            <w:tcW w:w="932" w:type="dxa"/>
            <w:textDirection w:val="tbRlV"/>
            <w:vAlign w:val="center"/>
          </w:tcPr>
          <w:p w14:paraId="3688B1B6" w14:textId="3A1D7290" w:rsidR="00EA732B" w:rsidRPr="00D93545" w:rsidRDefault="00EA732B" w:rsidP="0058465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建築物</w:t>
            </w:r>
          </w:p>
        </w:tc>
        <w:tc>
          <w:tcPr>
            <w:tcW w:w="3849" w:type="dxa"/>
          </w:tcPr>
          <w:p w14:paraId="3DBF6C2C" w14:textId="77777777"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・屋根の変形又は外装材の剥離若しくは脱落</w:t>
            </w:r>
          </w:p>
          <w:p w14:paraId="23321EDE" w14:textId="77777777"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・構造部材（基礎、柱、はりその他の構造耐久力上主要な部分をいう。）の破損、腐朽、蟻害、腐食等</w:t>
            </w:r>
          </w:p>
          <w:p w14:paraId="77468724" w14:textId="553EF3E6" w:rsidR="00EA732B" w:rsidRPr="00D93545" w:rsidRDefault="00EA732B">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・雨水浸入の痕跡</w:t>
            </w:r>
          </w:p>
        </w:tc>
        <w:tc>
          <w:tcPr>
            <w:tcW w:w="3849" w:type="dxa"/>
          </w:tcPr>
          <w:p w14:paraId="4BDE4614" w14:textId="77777777"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・倒壊のおそれがあるほどの著しい建築物の傾斜</w:t>
            </w:r>
          </w:p>
          <w:p w14:paraId="7CA57AC0" w14:textId="77777777"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・倒壊のおそれがあるほどの著しい屋根全体の変形又は外装材の剥離若しくは脱落</w:t>
            </w:r>
          </w:p>
          <w:p w14:paraId="1D760468" w14:textId="5F516D5C"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・倒壊のおそれがあるほどの著しい構造材（基礎、柱、はりその他の構造耐久力上主要な部分をいう。）の破損、腐朽、蟻害、腐食等又は構造耐久力上主要な部分をいう。）同士のずれ</w:t>
            </w:r>
          </w:p>
        </w:tc>
      </w:tr>
      <w:tr w:rsidR="00D93545" w:rsidRPr="00D93545" w14:paraId="62CCDEFA" w14:textId="77777777" w:rsidTr="001562C7">
        <w:trPr>
          <w:cantSplit/>
          <w:trHeight w:val="2124"/>
        </w:trPr>
        <w:tc>
          <w:tcPr>
            <w:tcW w:w="710" w:type="dxa"/>
            <w:vMerge/>
          </w:tcPr>
          <w:p w14:paraId="657742A8" w14:textId="77777777" w:rsidR="00EA732B" w:rsidRPr="00D93545" w:rsidRDefault="00EA732B">
            <w:pPr>
              <w:rPr>
                <w:rFonts w:ascii="HG丸ｺﾞｼｯｸM-PRO" w:eastAsia="HG丸ｺﾞｼｯｸM-PRO" w:hAnsi="HG丸ｺﾞｼｯｸM-PRO"/>
                <w:sz w:val="24"/>
                <w:szCs w:val="28"/>
              </w:rPr>
            </w:pPr>
          </w:p>
        </w:tc>
        <w:tc>
          <w:tcPr>
            <w:tcW w:w="932" w:type="dxa"/>
            <w:textDirection w:val="tbRlV"/>
            <w:vAlign w:val="center"/>
          </w:tcPr>
          <w:p w14:paraId="22703DCB" w14:textId="498D8F6B" w:rsidR="00EA732B" w:rsidRPr="00D93545" w:rsidRDefault="00EA732B" w:rsidP="0058465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門、塀、屋外階段</w:t>
            </w:r>
          </w:p>
        </w:tc>
        <w:tc>
          <w:tcPr>
            <w:tcW w:w="3849" w:type="dxa"/>
          </w:tcPr>
          <w:p w14:paraId="1313C79B" w14:textId="5EE98740"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・構造部材の破損、腐朽、蟻害、腐食等</w:t>
            </w:r>
          </w:p>
        </w:tc>
        <w:tc>
          <w:tcPr>
            <w:tcW w:w="3849" w:type="dxa"/>
          </w:tcPr>
          <w:p w14:paraId="2AAB3C11" w14:textId="77777777"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・倒壊のおそれがあるほどの著しい門、塀、屋外階段等の傾斜</w:t>
            </w:r>
          </w:p>
          <w:p w14:paraId="5C988901" w14:textId="645FE3C4"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・倒壊のおそれがあるほどの著しい構造材の破損、腐朽、蟻害、腐食等又は</w:t>
            </w:r>
            <w:r w:rsidR="002C2B18" w:rsidRPr="00DE4C37">
              <w:rPr>
                <w:rFonts w:ascii="HG丸ｺﾞｼｯｸM-PRO" w:eastAsia="HG丸ｺﾞｼｯｸM-PRO" w:hAnsi="HG丸ｺﾞｼｯｸM-PRO" w:hint="eastAsia"/>
                <w:sz w:val="24"/>
                <w:szCs w:val="28"/>
              </w:rPr>
              <w:t>構造</w:t>
            </w:r>
            <w:r w:rsidRPr="00DE4C37">
              <w:rPr>
                <w:rFonts w:ascii="HG丸ｺﾞｼｯｸM-PRO" w:eastAsia="HG丸ｺﾞｼｯｸM-PRO" w:hAnsi="HG丸ｺﾞｼｯｸM-PRO" w:hint="eastAsia"/>
                <w:sz w:val="24"/>
                <w:szCs w:val="28"/>
              </w:rPr>
              <w:t>部</w:t>
            </w:r>
            <w:r w:rsidRPr="00D93545">
              <w:rPr>
                <w:rFonts w:ascii="HG丸ｺﾞｼｯｸM-PRO" w:eastAsia="HG丸ｺﾞｼｯｸM-PRO" w:hAnsi="HG丸ｺﾞｼｯｸM-PRO" w:hint="eastAsia"/>
                <w:sz w:val="24"/>
                <w:szCs w:val="28"/>
              </w:rPr>
              <w:t>材同士のずれ</w:t>
            </w:r>
          </w:p>
        </w:tc>
      </w:tr>
      <w:tr w:rsidR="00D93545" w:rsidRPr="00D93545" w14:paraId="79F2BF74" w14:textId="77777777" w:rsidTr="00455125">
        <w:trPr>
          <w:cantSplit/>
          <w:trHeight w:val="1747"/>
        </w:trPr>
        <w:tc>
          <w:tcPr>
            <w:tcW w:w="710" w:type="dxa"/>
            <w:vMerge/>
          </w:tcPr>
          <w:p w14:paraId="68930112" w14:textId="77777777" w:rsidR="00EA732B" w:rsidRPr="00D93545" w:rsidRDefault="00EA732B">
            <w:pPr>
              <w:rPr>
                <w:rFonts w:ascii="HG丸ｺﾞｼｯｸM-PRO" w:eastAsia="HG丸ｺﾞｼｯｸM-PRO" w:hAnsi="HG丸ｺﾞｼｯｸM-PRO"/>
                <w:sz w:val="24"/>
                <w:szCs w:val="28"/>
              </w:rPr>
            </w:pPr>
          </w:p>
        </w:tc>
        <w:tc>
          <w:tcPr>
            <w:tcW w:w="932" w:type="dxa"/>
            <w:textDirection w:val="tbRlV"/>
            <w:vAlign w:val="center"/>
          </w:tcPr>
          <w:p w14:paraId="0544D0A8" w14:textId="2CE3DD5C" w:rsidR="00EA732B" w:rsidRPr="00D93545" w:rsidRDefault="00EA732B" w:rsidP="0058465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立木</w:t>
            </w:r>
          </w:p>
        </w:tc>
        <w:tc>
          <w:tcPr>
            <w:tcW w:w="3849" w:type="dxa"/>
          </w:tcPr>
          <w:p w14:paraId="26A57B5F" w14:textId="7AAC8657"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・立木の伐採、補強等がなされておらず、腐朽が認められる状態</w:t>
            </w:r>
          </w:p>
        </w:tc>
        <w:tc>
          <w:tcPr>
            <w:tcW w:w="3849" w:type="dxa"/>
          </w:tcPr>
          <w:p w14:paraId="05E9E8FD" w14:textId="77777777"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・倒壊のおそれがあるほどの著しい立木の傾斜</w:t>
            </w:r>
          </w:p>
          <w:p w14:paraId="3C829DF6" w14:textId="64648F19"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・倒壊のおそれがあるほどの著しい立木の幹の腐朽</w:t>
            </w:r>
          </w:p>
        </w:tc>
      </w:tr>
      <w:tr w:rsidR="00D93545" w:rsidRPr="00D93545" w14:paraId="0AFF15F9" w14:textId="77777777" w:rsidTr="001562C7">
        <w:trPr>
          <w:cantSplit/>
          <w:trHeight w:val="1134"/>
        </w:trPr>
        <w:tc>
          <w:tcPr>
            <w:tcW w:w="1642" w:type="dxa"/>
            <w:gridSpan w:val="2"/>
            <w:vAlign w:val="center"/>
          </w:tcPr>
          <w:p w14:paraId="6F1F7494" w14:textId="60BE8636" w:rsidR="00EA732B" w:rsidRPr="00D93545" w:rsidRDefault="00EA732B" w:rsidP="00B31888">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擁壁の崩壊</w:t>
            </w:r>
          </w:p>
        </w:tc>
        <w:tc>
          <w:tcPr>
            <w:tcW w:w="3849" w:type="dxa"/>
          </w:tcPr>
          <w:p w14:paraId="39F265FD" w14:textId="2A3BD8DF"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・擁壁のひび割れ等の部材の劣化、水のしみ出し又は変状</w:t>
            </w:r>
          </w:p>
          <w:p w14:paraId="24C842AF" w14:textId="233F7FC4"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・擁壁の水抜き穴の清掃等がなされておらず、排水不良が認められる状態</w:t>
            </w:r>
          </w:p>
        </w:tc>
        <w:tc>
          <w:tcPr>
            <w:tcW w:w="3849" w:type="dxa"/>
          </w:tcPr>
          <w:p w14:paraId="56154869" w14:textId="77777777"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・擁壁の一部の崩壊又は著しい土砂の流出</w:t>
            </w:r>
          </w:p>
          <w:p w14:paraId="5397CBED" w14:textId="77777777" w:rsidR="00EA732B" w:rsidRPr="00D93545" w:rsidRDefault="00EA732B" w:rsidP="008D66D2">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・崩壊のおそれがあるほどの著しい擁壁のひび割れ等の部材の劣化、水のしみ出し又は変状</w:t>
            </w:r>
          </w:p>
          <w:p w14:paraId="3B8F7EC5" w14:textId="0987C58E" w:rsidR="00455125" w:rsidRPr="00D93545" w:rsidRDefault="00455125" w:rsidP="008D66D2">
            <w:pPr>
              <w:ind w:left="240" w:hangingChars="100" w:hanging="240"/>
              <w:rPr>
                <w:rFonts w:ascii="HG丸ｺﾞｼｯｸM-PRO" w:eastAsia="HG丸ｺﾞｼｯｸM-PRO" w:hAnsi="HG丸ｺﾞｼｯｸM-PRO"/>
                <w:sz w:val="24"/>
                <w:szCs w:val="28"/>
              </w:rPr>
            </w:pPr>
          </w:p>
        </w:tc>
      </w:tr>
      <w:tr w:rsidR="00D93545" w:rsidRPr="00D93545" w14:paraId="54C99F87" w14:textId="77777777" w:rsidTr="001562C7">
        <w:trPr>
          <w:cantSplit/>
          <w:trHeight w:val="3528"/>
        </w:trPr>
        <w:tc>
          <w:tcPr>
            <w:tcW w:w="710" w:type="dxa"/>
            <w:vMerge w:val="restart"/>
            <w:textDirection w:val="tbRlV"/>
            <w:vAlign w:val="center"/>
          </w:tcPr>
          <w:p w14:paraId="76FAB317" w14:textId="768B276B" w:rsidR="00EA732B" w:rsidRPr="00D93545" w:rsidRDefault="00EA732B" w:rsidP="0058465C">
            <w:pPr>
              <w:ind w:left="113" w:right="113"/>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lastRenderedPageBreak/>
              <w:t>部材等の落下</w:t>
            </w:r>
          </w:p>
        </w:tc>
        <w:tc>
          <w:tcPr>
            <w:tcW w:w="932" w:type="dxa"/>
            <w:textDirection w:val="tbRlV"/>
            <w:vAlign w:val="center"/>
          </w:tcPr>
          <w:p w14:paraId="07B3C3C0" w14:textId="77777777" w:rsidR="001562C7" w:rsidRPr="00D93545" w:rsidRDefault="00EA732B" w:rsidP="0058465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外装材、屋根ふき材、</w:t>
            </w:r>
          </w:p>
          <w:p w14:paraId="631F0A97" w14:textId="2F666EC2" w:rsidR="00EA732B" w:rsidRPr="00D93545" w:rsidRDefault="00EA732B" w:rsidP="0058465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手すり材、看板等</w:t>
            </w:r>
          </w:p>
        </w:tc>
        <w:tc>
          <w:tcPr>
            <w:tcW w:w="3849" w:type="dxa"/>
          </w:tcPr>
          <w:p w14:paraId="6FB1ACEF" w14:textId="4AE3E273" w:rsidR="00EA732B" w:rsidRPr="00D93545" w:rsidRDefault="00EA732B" w:rsidP="00214EFD">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・外壁上部の外装材、屋根ふき材若しくは上部に存する手すり材、看板、雨樋、給湯設備、屋上水槽等の破損又はこれらの支持部材の破損、腐食等</w:t>
            </w:r>
          </w:p>
        </w:tc>
        <w:tc>
          <w:tcPr>
            <w:tcW w:w="3849" w:type="dxa"/>
          </w:tcPr>
          <w:p w14:paraId="1423C85C" w14:textId="6B4DA61C" w:rsidR="00EA732B" w:rsidRPr="00D93545" w:rsidRDefault="00EA732B" w:rsidP="00214EFD">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・外装材、屋根ふき材、手すり材、看板、雨樋、給湯設備、屋上水槽等の剥落又は脱落</w:t>
            </w:r>
          </w:p>
          <w:p w14:paraId="6BB68999" w14:textId="46449203" w:rsidR="00EA732B" w:rsidRPr="00D93545" w:rsidRDefault="00EA732B" w:rsidP="00214EFD">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・落下のおそれがあるほどの著しい外壁上部の外装材、屋根ふき材若しくは上部に存する手すり材、看板、雨樋、給湯設備、屋上水槽等の破損又はこれらの支持部材の破損、腐食等</w:t>
            </w:r>
          </w:p>
        </w:tc>
      </w:tr>
      <w:tr w:rsidR="00D93545" w:rsidRPr="00D93545" w14:paraId="704337DB" w14:textId="77777777" w:rsidTr="001562C7">
        <w:trPr>
          <w:cantSplit/>
          <w:trHeight w:val="2470"/>
        </w:trPr>
        <w:tc>
          <w:tcPr>
            <w:tcW w:w="710" w:type="dxa"/>
            <w:vMerge/>
          </w:tcPr>
          <w:p w14:paraId="757E8282" w14:textId="77777777" w:rsidR="00EA732B" w:rsidRPr="00D93545" w:rsidRDefault="00EA732B" w:rsidP="00215A90">
            <w:pPr>
              <w:rPr>
                <w:rFonts w:ascii="HG丸ｺﾞｼｯｸM-PRO" w:eastAsia="HG丸ｺﾞｼｯｸM-PRO" w:hAnsi="HG丸ｺﾞｼｯｸM-PRO"/>
                <w:sz w:val="24"/>
                <w:szCs w:val="28"/>
              </w:rPr>
            </w:pPr>
          </w:p>
        </w:tc>
        <w:tc>
          <w:tcPr>
            <w:tcW w:w="932" w:type="dxa"/>
            <w:textDirection w:val="tbRlV"/>
            <w:vAlign w:val="center"/>
          </w:tcPr>
          <w:p w14:paraId="3A016436" w14:textId="77777777" w:rsidR="001562C7" w:rsidRPr="00D93545" w:rsidRDefault="00EA732B" w:rsidP="0058465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軒、バルコニー</w:t>
            </w:r>
            <w:r w:rsidR="001562C7" w:rsidRPr="00D93545">
              <w:rPr>
                <w:rFonts w:ascii="HG丸ｺﾞｼｯｸM-PRO" w:eastAsia="HG丸ｺﾞｼｯｸM-PRO" w:hAnsi="HG丸ｺﾞｼｯｸM-PRO" w:hint="eastAsia"/>
                <w:sz w:val="24"/>
                <w:szCs w:val="28"/>
              </w:rPr>
              <w:t>、</w:t>
            </w:r>
          </w:p>
          <w:p w14:paraId="11619B95" w14:textId="0B50E8D8" w:rsidR="00EA732B" w:rsidRPr="00D93545" w:rsidRDefault="00EA732B" w:rsidP="0058465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その他の突出物</w:t>
            </w:r>
          </w:p>
        </w:tc>
        <w:tc>
          <w:tcPr>
            <w:tcW w:w="3849" w:type="dxa"/>
          </w:tcPr>
          <w:p w14:paraId="04B141B5" w14:textId="5B5C543E" w:rsidR="00EA732B" w:rsidRPr="00D93545" w:rsidRDefault="00EA732B" w:rsidP="00174EF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・軒、バルコニーその他の突出物の支持部分の破損、腐朽等</w:t>
            </w:r>
          </w:p>
        </w:tc>
        <w:tc>
          <w:tcPr>
            <w:tcW w:w="3849" w:type="dxa"/>
          </w:tcPr>
          <w:p w14:paraId="7D49B2B8" w14:textId="22A4B1DC" w:rsidR="00EA732B" w:rsidRPr="00D93545" w:rsidRDefault="00EA732B" w:rsidP="00174EF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・軒、バルコニーその他の突出物の脱落</w:t>
            </w:r>
          </w:p>
          <w:p w14:paraId="6DAF119A" w14:textId="329CDF58" w:rsidR="00EA732B" w:rsidRPr="00D93545" w:rsidRDefault="00EA732B" w:rsidP="00174EF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・落下のおそれがあるほどの著しい軒、バルコニーその他の突出物の傾き又はこれらの支持部分の破損、腐朽等</w:t>
            </w:r>
          </w:p>
        </w:tc>
      </w:tr>
      <w:tr w:rsidR="00D93545" w:rsidRPr="00D93545" w14:paraId="3D06997F" w14:textId="77777777" w:rsidTr="001562C7">
        <w:trPr>
          <w:cantSplit/>
          <w:trHeight w:val="1766"/>
        </w:trPr>
        <w:tc>
          <w:tcPr>
            <w:tcW w:w="710" w:type="dxa"/>
            <w:vMerge/>
          </w:tcPr>
          <w:p w14:paraId="5AC42235" w14:textId="77777777" w:rsidR="00EA732B" w:rsidRPr="00D93545" w:rsidRDefault="00EA732B" w:rsidP="00215A90">
            <w:pPr>
              <w:rPr>
                <w:rFonts w:ascii="HG丸ｺﾞｼｯｸM-PRO" w:eastAsia="HG丸ｺﾞｼｯｸM-PRO" w:hAnsi="HG丸ｺﾞｼｯｸM-PRO"/>
                <w:sz w:val="24"/>
                <w:szCs w:val="28"/>
              </w:rPr>
            </w:pPr>
          </w:p>
        </w:tc>
        <w:tc>
          <w:tcPr>
            <w:tcW w:w="932" w:type="dxa"/>
            <w:textDirection w:val="tbRlV"/>
            <w:vAlign w:val="center"/>
          </w:tcPr>
          <w:p w14:paraId="31613CD9" w14:textId="5603BF9E" w:rsidR="00EA732B" w:rsidRPr="00D93545" w:rsidRDefault="00EA732B" w:rsidP="0058465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立木の枝</w:t>
            </w:r>
          </w:p>
        </w:tc>
        <w:tc>
          <w:tcPr>
            <w:tcW w:w="3849" w:type="dxa"/>
          </w:tcPr>
          <w:p w14:paraId="05968410" w14:textId="55A43EB6" w:rsidR="00EA732B" w:rsidRPr="00D93545" w:rsidRDefault="00EA732B" w:rsidP="00174EF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・立木の大枝の剪定、補強がなされておらず、折れ又</w:t>
            </w:r>
            <w:r w:rsidRPr="00DE4C37">
              <w:rPr>
                <w:rFonts w:ascii="HG丸ｺﾞｼｯｸM-PRO" w:eastAsia="HG丸ｺﾞｼｯｸM-PRO" w:hAnsi="HG丸ｺﾞｼｯｸM-PRO" w:hint="eastAsia"/>
                <w:sz w:val="24"/>
                <w:szCs w:val="28"/>
              </w:rPr>
              <w:t>は腐朽が</w:t>
            </w:r>
            <w:r w:rsidR="00A81FC2" w:rsidRPr="00DE4C37">
              <w:rPr>
                <w:rFonts w:ascii="HG丸ｺﾞｼｯｸM-PRO" w:eastAsia="HG丸ｺﾞｼｯｸM-PRO" w:hAnsi="HG丸ｺﾞｼｯｸM-PRO" w:hint="eastAsia"/>
                <w:sz w:val="24"/>
                <w:szCs w:val="28"/>
              </w:rPr>
              <w:t>認められる</w:t>
            </w:r>
            <w:r w:rsidRPr="00DE4C37">
              <w:rPr>
                <w:rFonts w:ascii="HG丸ｺﾞｼｯｸM-PRO" w:eastAsia="HG丸ｺﾞｼｯｸM-PRO" w:hAnsi="HG丸ｺﾞｼｯｸM-PRO" w:hint="eastAsia"/>
                <w:sz w:val="24"/>
                <w:szCs w:val="28"/>
              </w:rPr>
              <w:t>状態</w:t>
            </w:r>
          </w:p>
        </w:tc>
        <w:tc>
          <w:tcPr>
            <w:tcW w:w="3849" w:type="dxa"/>
          </w:tcPr>
          <w:p w14:paraId="264E2484" w14:textId="77777777" w:rsidR="00EA732B" w:rsidRPr="00D93545" w:rsidRDefault="00EA732B" w:rsidP="0058465C">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・立木の大枝の脱落</w:t>
            </w:r>
          </w:p>
          <w:p w14:paraId="2AC0AF02" w14:textId="0AAC7646" w:rsidR="00EA732B" w:rsidRPr="00D93545" w:rsidRDefault="00EA732B" w:rsidP="0058465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・落下のおそれがあるほどの著しい立木の上部の大枝の折れ又は腐朽</w:t>
            </w:r>
          </w:p>
        </w:tc>
      </w:tr>
      <w:tr w:rsidR="00D93545" w:rsidRPr="00D93545" w14:paraId="190D7FD4" w14:textId="77777777" w:rsidTr="001562C7">
        <w:trPr>
          <w:cantSplit/>
          <w:trHeight w:val="2604"/>
        </w:trPr>
        <w:tc>
          <w:tcPr>
            <w:tcW w:w="710" w:type="dxa"/>
            <w:textDirection w:val="tbRlV"/>
            <w:vAlign w:val="center"/>
          </w:tcPr>
          <w:p w14:paraId="732FB9B3" w14:textId="501DF345" w:rsidR="00EA732B" w:rsidRPr="00D93545" w:rsidRDefault="00EA732B" w:rsidP="006E5A9C">
            <w:pPr>
              <w:ind w:left="113" w:right="113"/>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部材等の飛散</w:t>
            </w:r>
          </w:p>
        </w:tc>
        <w:tc>
          <w:tcPr>
            <w:tcW w:w="932" w:type="dxa"/>
            <w:textDirection w:val="tbRlV"/>
            <w:vAlign w:val="center"/>
          </w:tcPr>
          <w:p w14:paraId="476B846B" w14:textId="77777777" w:rsidR="001562C7" w:rsidRPr="00D93545" w:rsidRDefault="00EA732B" w:rsidP="0058465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屋根ふき材、外装材、</w:t>
            </w:r>
          </w:p>
          <w:p w14:paraId="08F3EA56" w14:textId="47634C1B" w:rsidR="00EA732B" w:rsidRPr="00D93545" w:rsidRDefault="00EA732B" w:rsidP="0058465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看板等</w:t>
            </w:r>
          </w:p>
        </w:tc>
        <w:tc>
          <w:tcPr>
            <w:tcW w:w="3849" w:type="dxa"/>
          </w:tcPr>
          <w:p w14:paraId="72C887D2" w14:textId="27E19203" w:rsidR="00EA732B" w:rsidRPr="00D93545" w:rsidRDefault="00EA732B" w:rsidP="0058465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・屋根ふき材、外装材、看板、雨樋等の破損又はこれらの支持部材の破損、腐食等</w:t>
            </w:r>
          </w:p>
        </w:tc>
        <w:tc>
          <w:tcPr>
            <w:tcW w:w="3849" w:type="dxa"/>
          </w:tcPr>
          <w:p w14:paraId="7145D270" w14:textId="35D04385" w:rsidR="00EA732B" w:rsidRPr="00D93545" w:rsidRDefault="00EA732B" w:rsidP="0058465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・屋根ふき材、外装材、看板、雨樋等の剥落又は脱落</w:t>
            </w:r>
          </w:p>
          <w:p w14:paraId="770F17B5" w14:textId="06A25F1F" w:rsidR="00EA732B" w:rsidRPr="00D93545" w:rsidRDefault="00EA732B" w:rsidP="0058465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・飛散のおそれがあるほどの著しい屋根ふき材、外装材、看板、雨樋等の破損又はこれらの支持部材の破損、腐食等</w:t>
            </w:r>
          </w:p>
        </w:tc>
      </w:tr>
      <w:tr w:rsidR="00EA732B" w:rsidRPr="00D93545" w14:paraId="07DDBBD8" w14:textId="77777777" w:rsidTr="00455125">
        <w:trPr>
          <w:cantSplit/>
          <w:trHeight w:val="1449"/>
        </w:trPr>
        <w:tc>
          <w:tcPr>
            <w:tcW w:w="710" w:type="dxa"/>
          </w:tcPr>
          <w:p w14:paraId="147430C9" w14:textId="77777777" w:rsidR="00EA732B" w:rsidRPr="00D93545" w:rsidRDefault="00EA732B" w:rsidP="00215A90">
            <w:pPr>
              <w:rPr>
                <w:rFonts w:ascii="HG丸ｺﾞｼｯｸM-PRO" w:eastAsia="HG丸ｺﾞｼｯｸM-PRO" w:hAnsi="HG丸ｺﾞｼｯｸM-PRO"/>
                <w:sz w:val="24"/>
                <w:szCs w:val="28"/>
              </w:rPr>
            </w:pPr>
          </w:p>
        </w:tc>
        <w:tc>
          <w:tcPr>
            <w:tcW w:w="932" w:type="dxa"/>
            <w:textDirection w:val="tbRlV"/>
            <w:vAlign w:val="center"/>
          </w:tcPr>
          <w:p w14:paraId="48805574" w14:textId="7C92AD50" w:rsidR="00EA732B" w:rsidRPr="00D93545" w:rsidRDefault="00EA732B" w:rsidP="0005044B">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立木の枝</w:t>
            </w:r>
          </w:p>
        </w:tc>
        <w:tc>
          <w:tcPr>
            <w:tcW w:w="3849" w:type="dxa"/>
          </w:tcPr>
          <w:p w14:paraId="06F82BEE" w14:textId="35CA56E5" w:rsidR="00EA732B" w:rsidRPr="00D93545" w:rsidRDefault="00EA732B" w:rsidP="0058465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・立木の大枝の剪定、補強がなされておらず、折れ又は腐朽が認められる状態</w:t>
            </w:r>
          </w:p>
        </w:tc>
        <w:tc>
          <w:tcPr>
            <w:tcW w:w="3849" w:type="dxa"/>
          </w:tcPr>
          <w:p w14:paraId="25DD1CAC" w14:textId="77777777" w:rsidR="00EA732B" w:rsidRPr="00D93545" w:rsidRDefault="00EA732B" w:rsidP="0005044B">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・立木の大枝の飛散</w:t>
            </w:r>
          </w:p>
          <w:p w14:paraId="7026497A" w14:textId="5D97FBCB" w:rsidR="00EA732B" w:rsidRPr="00D93545" w:rsidRDefault="00EA732B" w:rsidP="0005044B">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・飛散のおそれがあるほどの著しい立木の大枝の折れ又は腐朽</w:t>
            </w:r>
          </w:p>
        </w:tc>
      </w:tr>
    </w:tbl>
    <w:p w14:paraId="418383B4" w14:textId="04E79CEE" w:rsidR="00455125" w:rsidRPr="00D93545" w:rsidRDefault="00455125"/>
    <w:p w14:paraId="447C1C5E" w14:textId="77777777" w:rsidR="00455125" w:rsidRPr="00D93545" w:rsidRDefault="00455125">
      <w:pPr>
        <w:widowControl/>
        <w:jc w:val="left"/>
      </w:pPr>
      <w:r w:rsidRPr="00D93545">
        <w:br w:type="page"/>
      </w:r>
    </w:p>
    <w:p w14:paraId="1AB8F720" w14:textId="6DCDECA8" w:rsidR="000146AB" w:rsidRPr="00D93545" w:rsidRDefault="000146AB">
      <w:r w:rsidRPr="00D93545">
        <w:rPr>
          <w:rFonts w:ascii="HG丸ｺﾞｼｯｸM-PRO" w:eastAsia="HG丸ｺﾞｼｯｸM-PRO" w:hAnsi="HG丸ｺﾞｼｯｸM-PRO" w:hint="eastAsia"/>
          <w:sz w:val="24"/>
          <w:szCs w:val="28"/>
        </w:rPr>
        <w:lastRenderedPageBreak/>
        <w:t xml:space="preserve">　</w:t>
      </w:r>
      <w:r w:rsidR="00840971" w:rsidRPr="00D93545">
        <w:rPr>
          <w:rFonts w:ascii="HG丸ｺﾞｼｯｸM-PRO" w:eastAsia="HG丸ｺﾞｼｯｸM-PRO" w:hAnsi="HG丸ｺﾞｼｯｸM-PRO" w:hint="eastAsia"/>
          <w:sz w:val="24"/>
          <w:szCs w:val="28"/>
        </w:rPr>
        <w:t>②</w:t>
      </w:r>
      <w:r w:rsidRPr="00D93545">
        <w:rPr>
          <w:rFonts w:ascii="HG丸ｺﾞｼｯｸM-PRO" w:eastAsia="HG丸ｺﾞｼｯｸM-PRO" w:hAnsi="HG丸ｺﾞｼｯｸM-PRO" w:hint="eastAsia"/>
          <w:sz w:val="24"/>
          <w:szCs w:val="28"/>
        </w:rPr>
        <w:t>衛生上有害に関して参考となる基準</w:t>
      </w:r>
    </w:p>
    <w:tbl>
      <w:tblPr>
        <w:tblStyle w:val="a5"/>
        <w:tblW w:w="9335" w:type="dxa"/>
        <w:tblInd w:w="5" w:type="dxa"/>
        <w:tblLook w:val="04A0" w:firstRow="1" w:lastRow="0" w:firstColumn="1" w:lastColumn="0" w:noHBand="0" w:noVBand="1"/>
      </w:tblPr>
      <w:tblGrid>
        <w:gridCol w:w="715"/>
        <w:gridCol w:w="955"/>
        <w:gridCol w:w="3832"/>
        <w:gridCol w:w="3833"/>
      </w:tblGrid>
      <w:tr w:rsidR="00D93545" w:rsidRPr="00D93545" w14:paraId="1AB88E0F" w14:textId="270DE2FB" w:rsidTr="00455125">
        <w:tc>
          <w:tcPr>
            <w:tcW w:w="1670" w:type="dxa"/>
            <w:gridSpan w:val="2"/>
            <w:tcBorders>
              <w:left w:val="single" w:sz="4" w:space="0" w:color="auto"/>
              <w:right w:val="nil"/>
            </w:tcBorders>
            <w:shd w:val="clear" w:color="auto" w:fill="E7E6E6" w:themeFill="background2"/>
            <w:vAlign w:val="center"/>
          </w:tcPr>
          <w:p w14:paraId="05800125" w14:textId="05110DD7" w:rsidR="006E5A9C" w:rsidRPr="00D93545" w:rsidRDefault="006E5A9C" w:rsidP="006E5A9C">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放置した場合の悪影響</w:t>
            </w:r>
          </w:p>
        </w:tc>
        <w:tc>
          <w:tcPr>
            <w:tcW w:w="3832" w:type="dxa"/>
            <w:tcBorders>
              <w:left w:val="single" w:sz="4" w:space="0" w:color="auto"/>
              <w:right w:val="nil"/>
            </w:tcBorders>
            <w:shd w:val="clear" w:color="auto" w:fill="E7E6E6" w:themeFill="background2"/>
            <w:vAlign w:val="center"/>
          </w:tcPr>
          <w:p w14:paraId="78C53896" w14:textId="7A4CAF11" w:rsidR="006E5A9C" w:rsidRPr="00D93545" w:rsidRDefault="006E5A9C" w:rsidP="006E5A9C">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管理不全空家等</w:t>
            </w:r>
          </w:p>
        </w:tc>
        <w:tc>
          <w:tcPr>
            <w:tcW w:w="3833" w:type="dxa"/>
            <w:tcBorders>
              <w:left w:val="single" w:sz="4" w:space="0" w:color="auto"/>
              <w:right w:val="single" w:sz="4" w:space="0" w:color="auto"/>
            </w:tcBorders>
            <w:shd w:val="clear" w:color="auto" w:fill="E7E6E6" w:themeFill="background2"/>
            <w:vAlign w:val="center"/>
          </w:tcPr>
          <w:p w14:paraId="5AC986AE" w14:textId="6AE527B1" w:rsidR="006E5A9C" w:rsidRPr="00D93545" w:rsidRDefault="006E5A9C" w:rsidP="006E5A9C">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特定空家等</w:t>
            </w:r>
          </w:p>
        </w:tc>
      </w:tr>
      <w:tr w:rsidR="00D93545" w:rsidRPr="00D93545" w14:paraId="506A9EA1" w14:textId="77777777" w:rsidTr="00455125">
        <w:trPr>
          <w:cantSplit/>
          <w:trHeight w:val="1036"/>
        </w:trPr>
        <w:tc>
          <w:tcPr>
            <w:tcW w:w="1670" w:type="dxa"/>
            <w:gridSpan w:val="2"/>
            <w:vAlign w:val="center"/>
          </w:tcPr>
          <w:p w14:paraId="3A78690E" w14:textId="212B80A4" w:rsidR="00EA732B" w:rsidRPr="00D93545" w:rsidRDefault="00EA732B" w:rsidP="00B31888">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石綿の飛散</w:t>
            </w:r>
          </w:p>
        </w:tc>
        <w:tc>
          <w:tcPr>
            <w:tcW w:w="3832" w:type="dxa"/>
          </w:tcPr>
          <w:p w14:paraId="48F65AAC" w14:textId="016FD007"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・吹付け石綿の周囲の外装材又は石綿使用音附の破損等</w:t>
            </w:r>
          </w:p>
        </w:tc>
        <w:tc>
          <w:tcPr>
            <w:tcW w:w="3833" w:type="dxa"/>
          </w:tcPr>
          <w:p w14:paraId="5E930AA7" w14:textId="68DA35AE"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・石綿の飛散の可能</w:t>
            </w:r>
            <w:r w:rsidR="006A2F07" w:rsidRPr="00DE4C37">
              <w:rPr>
                <w:rFonts w:ascii="HG丸ｺﾞｼｯｸM-PRO" w:eastAsia="HG丸ｺﾞｼｯｸM-PRO" w:hAnsi="HG丸ｺﾞｼｯｸM-PRO" w:hint="eastAsia"/>
                <w:sz w:val="24"/>
                <w:szCs w:val="28"/>
              </w:rPr>
              <w:t>性</w:t>
            </w:r>
            <w:r w:rsidRPr="00D93545">
              <w:rPr>
                <w:rFonts w:ascii="HG丸ｺﾞｼｯｸM-PRO" w:eastAsia="HG丸ｺﾞｼｯｸM-PRO" w:hAnsi="HG丸ｺﾞｼｯｸM-PRO" w:hint="eastAsia"/>
                <w:sz w:val="24"/>
                <w:szCs w:val="28"/>
              </w:rPr>
              <w:t>が高い吹付け石綿の露出又は石綿使用部材の破隕等</w:t>
            </w:r>
          </w:p>
          <w:p w14:paraId="028F5989" w14:textId="6342115B" w:rsidR="00455125" w:rsidRPr="00D93545" w:rsidRDefault="00455125" w:rsidP="006E5A9C">
            <w:pPr>
              <w:ind w:left="240" w:hangingChars="100" w:hanging="240"/>
              <w:rPr>
                <w:rFonts w:ascii="HG丸ｺﾞｼｯｸM-PRO" w:eastAsia="HG丸ｺﾞｼｯｸM-PRO" w:hAnsi="HG丸ｺﾞｼｯｸM-PRO"/>
                <w:sz w:val="24"/>
                <w:szCs w:val="28"/>
              </w:rPr>
            </w:pPr>
          </w:p>
        </w:tc>
      </w:tr>
      <w:tr w:rsidR="00D93545" w:rsidRPr="00D93545" w14:paraId="47391AD0" w14:textId="77777777" w:rsidTr="00455125">
        <w:trPr>
          <w:cantSplit/>
          <w:trHeight w:val="1134"/>
        </w:trPr>
        <w:tc>
          <w:tcPr>
            <w:tcW w:w="715" w:type="dxa"/>
            <w:vMerge w:val="restart"/>
            <w:textDirection w:val="tbRlV"/>
            <w:vAlign w:val="center"/>
          </w:tcPr>
          <w:p w14:paraId="2DF011D0" w14:textId="06BFB498" w:rsidR="00EA732B" w:rsidRPr="00D93545" w:rsidRDefault="00EA732B" w:rsidP="006E5A9C">
            <w:pPr>
              <w:ind w:left="113" w:right="113"/>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健康被害の誘発</w:t>
            </w:r>
          </w:p>
        </w:tc>
        <w:tc>
          <w:tcPr>
            <w:tcW w:w="955" w:type="dxa"/>
            <w:textDirection w:val="tbRlV"/>
            <w:vAlign w:val="center"/>
          </w:tcPr>
          <w:p w14:paraId="6DE831F3" w14:textId="1133BB1F" w:rsidR="00EA732B" w:rsidRPr="00D93545" w:rsidRDefault="00EA732B" w:rsidP="006E5A9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汚水等</w:t>
            </w:r>
          </w:p>
        </w:tc>
        <w:tc>
          <w:tcPr>
            <w:tcW w:w="3832" w:type="dxa"/>
          </w:tcPr>
          <w:p w14:paraId="168CAF67" w14:textId="09FB890E"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・排水設備（浄化槽を含む。）の破損等</w:t>
            </w:r>
          </w:p>
        </w:tc>
        <w:tc>
          <w:tcPr>
            <w:tcW w:w="3833" w:type="dxa"/>
          </w:tcPr>
          <w:p w14:paraId="491D9FE8" w14:textId="4B4270F4"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・排水設備（浄化槽を含む。）からの汚水等の流出</w:t>
            </w:r>
          </w:p>
          <w:p w14:paraId="61869264" w14:textId="77777777"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・汚水等の流出のおそれがあるほどの著しい排水設備（浄化槽を含む。）の破損等</w:t>
            </w:r>
          </w:p>
          <w:p w14:paraId="47CAB972" w14:textId="46DC6C32" w:rsidR="00455125" w:rsidRPr="00D93545" w:rsidRDefault="00455125" w:rsidP="006E5A9C">
            <w:pPr>
              <w:ind w:left="240" w:hangingChars="100" w:hanging="240"/>
              <w:rPr>
                <w:rFonts w:ascii="HG丸ｺﾞｼｯｸM-PRO" w:eastAsia="HG丸ｺﾞｼｯｸM-PRO" w:hAnsi="HG丸ｺﾞｼｯｸM-PRO"/>
                <w:sz w:val="24"/>
                <w:szCs w:val="28"/>
              </w:rPr>
            </w:pPr>
          </w:p>
        </w:tc>
      </w:tr>
      <w:tr w:rsidR="00D93545" w:rsidRPr="00D93545" w14:paraId="3F022C16" w14:textId="77777777" w:rsidTr="00455125">
        <w:trPr>
          <w:cantSplit/>
          <w:trHeight w:val="1134"/>
        </w:trPr>
        <w:tc>
          <w:tcPr>
            <w:tcW w:w="715" w:type="dxa"/>
            <w:vMerge/>
          </w:tcPr>
          <w:p w14:paraId="7318473C" w14:textId="77777777" w:rsidR="00EA732B" w:rsidRPr="00D93545" w:rsidRDefault="00EA732B" w:rsidP="006E5A9C">
            <w:pPr>
              <w:rPr>
                <w:rFonts w:ascii="HG丸ｺﾞｼｯｸM-PRO" w:eastAsia="HG丸ｺﾞｼｯｸM-PRO" w:hAnsi="HG丸ｺﾞｼｯｸM-PRO"/>
                <w:sz w:val="24"/>
                <w:szCs w:val="28"/>
              </w:rPr>
            </w:pPr>
          </w:p>
        </w:tc>
        <w:tc>
          <w:tcPr>
            <w:tcW w:w="955" w:type="dxa"/>
            <w:textDirection w:val="tbRlV"/>
            <w:vAlign w:val="center"/>
          </w:tcPr>
          <w:p w14:paraId="0571CFF9" w14:textId="75998C50" w:rsidR="00EA732B" w:rsidRPr="00D93545" w:rsidRDefault="00EA732B" w:rsidP="006E5A9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害虫等</w:t>
            </w:r>
          </w:p>
        </w:tc>
        <w:tc>
          <w:tcPr>
            <w:tcW w:w="3832" w:type="dxa"/>
          </w:tcPr>
          <w:p w14:paraId="2424D5B5" w14:textId="071DF4D0"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・清掃等がなされておらず、常態的な水たまりや多量の腐敗したごみ等が敷地等に認められる状態</w:t>
            </w:r>
          </w:p>
        </w:tc>
        <w:tc>
          <w:tcPr>
            <w:tcW w:w="3833" w:type="dxa"/>
          </w:tcPr>
          <w:p w14:paraId="63E261D0" w14:textId="73F34FE4"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・敷地等からの著し＜多数の蚊、ねずみ等の害虫等の発生</w:t>
            </w:r>
          </w:p>
          <w:p w14:paraId="728E8A76" w14:textId="77777777"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・著し＜多数の蚊、ねずみ等の害虫等の発生のおそれがあるほどの敷地等の常態的な水たまり、多量の腐敗したごみ等</w:t>
            </w:r>
          </w:p>
          <w:p w14:paraId="628C64C1" w14:textId="33A65A6F" w:rsidR="00455125" w:rsidRPr="00D93545" w:rsidRDefault="00455125" w:rsidP="006E5A9C">
            <w:pPr>
              <w:ind w:left="240" w:hangingChars="100" w:hanging="240"/>
              <w:rPr>
                <w:rFonts w:ascii="HG丸ｺﾞｼｯｸM-PRO" w:eastAsia="HG丸ｺﾞｼｯｸM-PRO" w:hAnsi="HG丸ｺﾞｼｯｸM-PRO"/>
                <w:sz w:val="24"/>
                <w:szCs w:val="28"/>
              </w:rPr>
            </w:pPr>
          </w:p>
        </w:tc>
      </w:tr>
      <w:tr w:rsidR="00EA732B" w:rsidRPr="00D93545" w14:paraId="52B0F603" w14:textId="77777777" w:rsidTr="00455125">
        <w:trPr>
          <w:cantSplit/>
          <w:trHeight w:val="1134"/>
        </w:trPr>
        <w:tc>
          <w:tcPr>
            <w:tcW w:w="715" w:type="dxa"/>
            <w:vMerge/>
          </w:tcPr>
          <w:p w14:paraId="598F0C9B" w14:textId="77777777" w:rsidR="00EA732B" w:rsidRPr="00D93545" w:rsidRDefault="00EA732B" w:rsidP="006E5A9C">
            <w:pPr>
              <w:rPr>
                <w:rFonts w:ascii="HG丸ｺﾞｼｯｸM-PRO" w:eastAsia="HG丸ｺﾞｼｯｸM-PRO" w:hAnsi="HG丸ｺﾞｼｯｸM-PRO"/>
                <w:sz w:val="24"/>
                <w:szCs w:val="28"/>
              </w:rPr>
            </w:pPr>
          </w:p>
        </w:tc>
        <w:tc>
          <w:tcPr>
            <w:tcW w:w="955" w:type="dxa"/>
            <w:textDirection w:val="tbRlV"/>
            <w:vAlign w:val="center"/>
          </w:tcPr>
          <w:p w14:paraId="5FE371F2" w14:textId="240B4330" w:rsidR="00EA732B" w:rsidRPr="00D93545" w:rsidRDefault="00EA732B" w:rsidP="006E5A9C">
            <w:pPr>
              <w:ind w:left="113" w:right="113"/>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動物の糞尿等</w:t>
            </w:r>
          </w:p>
        </w:tc>
        <w:tc>
          <w:tcPr>
            <w:tcW w:w="3832" w:type="dxa"/>
          </w:tcPr>
          <w:p w14:paraId="4A279616" w14:textId="4AB6969D"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・駆除等がなされておらず、常態的な動物の棲みつきが敷地等に認められる状態</w:t>
            </w:r>
          </w:p>
        </w:tc>
        <w:tc>
          <w:tcPr>
            <w:tcW w:w="3833" w:type="dxa"/>
          </w:tcPr>
          <w:p w14:paraId="5A692609" w14:textId="0A788D7C"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・敷地等の著しい量の</w:t>
            </w:r>
            <w:r w:rsidR="00A81FC2" w:rsidRPr="00DE4C37">
              <w:rPr>
                <w:rFonts w:ascii="HG丸ｺﾞｼｯｸM-PRO" w:eastAsia="HG丸ｺﾞｼｯｸM-PRO" w:hAnsi="HG丸ｺﾞｼｯｸM-PRO" w:hint="eastAsia"/>
                <w:sz w:val="24"/>
                <w:szCs w:val="28"/>
              </w:rPr>
              <w:t>動物</w:t>
            </w:r>
            <w:r w:rsidRPr="00DE4C37">
              <w:rPr>
                <w:rFonts w:ascii="HG丸ｺﾞｼｯｸM-PRO" w:eastAsia="HG丸ｺﾞｼｯｸM-PRO" w:hAnsi="HG丸ｺﾞｼｯｸM-PRO" w:hint="eastAsia"/>
                <w:sz w:val="24"/>
                <w:szCs w:val="28"/>
              </w:rPr>
              <w:t>の</w:t>
            </w:r>
            <w:r w:rsidRPr="00D93545">
              <w:rPr>
                <w:rFonts w:ascii="HG丸ｺﾞｼｯｸM-PRO" w:eastAsia="HG丸ｺﾞｼｯｸM-PRO" w:hAnsi="HG丸ｺﾞｼｯｸM-PRO" w:hint="eastAsia"/>
                <w:sz w:val="24"/>
                <w:szCs w:val="28"/>
              </w:rPr>
              <w:t>糞尿等</w:t>
            </w:r>
          </w:p>
          <w:p w14:paraId="23527260" w14:textId="77777777"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・著しい量の糞尿等のおそれがあるほど常態的な敷地等への動物の棲みつき</w:t>
            </w:r>
          </w:p>
          <w:p w14:paraId="31F65894" w14:textId="76A59BB3" w:rsidR="00455125" w:rsidRPr="00D93545" w:rsidRDefault="00455125" w:rsidP="006E5A9C">
            <w:pPr>
              <w:ind w:left="240" w:hangingChars="100" w:hanging="240"/>
              <w:rPr>
                <w:rFonts w:ascii="HG丸ｺﾞｼｯｸM-PRO" w:eastAsia="HG丸ｺﾞｼｯｸM-PRO" w:hAnsi="HG丸ｺﾞｼｯｸM-PRO"/>
                <w:sz w:val="24"/>
                <w:szCs w:val="28"/>
              </w:rPr>
            </w:pPr>
          </w:p>
        </w:tc>
      </w:tr>
    </w:tbl>
    <w:p w14:paraId="5ABA798A" w14:textId="744F4477" w:rsidR="006E5A9C" w:rsidRPr="00D93545" w:rsidRDefault="006E5A9C"/>
    <w:p w14:paraId="03D3DBB8" w14:textId="3BFA9FD7" w:rsidR="000146AB" w:rsidRPr="00D93545" w:rsidRDefault="000146AB">
      <w:r w:rsidRPr="00D93545">
        <w:rPr>
          <w:rFonts w:ascii="HG丸ｺﾞｼｯｸM-PRO" w:eastAsia="HG丸ｺﾞｼｯｸM-PRO" w:hAnsi="HG丸ｺﾞｼｯｸM-PRO" w:hint="eastAsia"/>
          <w:sz w:val="24"/>
          <w:szCs w:val="28"/>
        </w:rPr>
        <w:t xml:space="preserve">　</w:t>
      </w:r>
      <w:r w:rsidR="00840971" w:rsidRPr="00D93545">
        <w:rPr>
          <w:rFonts w:ascii="HG丸ｺﾞｼｯｸM-PRO" w:eastAsia="HG丸ｺﾞｼｯｸM-PRO" w:hAnsi="HG丸ｺﾞｼｯｸM-PRO" w:hint="eastAsia"/>
          <w:sz w:val="24"/>
          <w:szCs w:val="28"/>
        </w:rPr>
        <w:t>③</w:t>
      </w:r>
      <w:r w:rsidRPr="00D93545">
        <w:rPr>
          <w:rFonts w:ascii="HG丸ｺﾞｼｯｸM-PRO" w:eastAsia="HG丸ｺﾞｼｯｸM-PRO" w:hAnsi="HG丸ｺﾞｼｯｸM-PRO" w:hint="eastAsia"/>
          <w:sz w:val="24"/>
          <w:szCs w:val="28"/>
        </w:rPr>
        <w:t>景観悪化に関して参考となる基準</w:t>
      </w:r>
    </w:p>
    <w:tbl>
      <w:tblPr>
        <w:tblStyle w:val="a5"/>
        <w:tblW w:w="9335" w:type="dxa"/>
        <w:tblInd w:w="5" w:type="dxa"/>
        <w:tblLook w:val="04A0" w:firstRow="1" w:lastRow="0" w:firstColumn="1" w:lastColumn="0" w:noHBand="0" w:noVBand="1"/>
      </w:tblPr>
      <w:tblGrid>
        <w:gridCol w:w="1670"/>
        <w:gridCol w:w="3832"/>
        <w:gridCol w:w="3833"/>
      </w:tblGrid>
      <w:tr w:rsidR="00D93545" w:rsidRPr="00D93545" w14:paraId="507B2F41" w14:textId="6A6C169D" w:rsidTr="00455125">
        <w:tc>
          <w:tcPr>
            <w:tcW w:w="1670" w:type="dxa"/>
            <w:tcBorders>
              <w:left w:val="single" w:sz="4" w:space="0" w:color="auto"/>
              <w:right w:val="nil"/>
            </w:tcBorders>
            <w:shd w:val="clear" w:color="auto" w:fill="E7E6E6" w:themeFill="background2"/>
            <w:vAlign w:val="center"/>
          </w:tcPr>
          <w:p w14:paraId="6CE2B65E" w14:textId="5465FFF9" w:rsidR="006E5A9C" w:rsidRPr="00D93545" w:rsidRDefault="006E5A9C" w:rsidP="006E5A9C">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放置した場合の悪影響</w:t>
            </w:r>
          </w:p>
        </w:tc>
        <w:tc>
          <w:tcPr>
            <w:tcW w:w="3832" w:type="dxa"/>
            <w:tcBorders>
              <w:left w:val="single" w:sz="4" w:space="0" w:color="auto"/>
              <w:right w:val="nil"/>
            </w:tcBorders>
            <w:shd w:val="clear" w:color="auto" w:fill="E7E6E6" w:themeFill="background2"/>
            <w:vAlign w:val="center"/>
          </w:tcPr>
          <w:p w14:paraId="13DD6127" w14:textId="6819E5DF" w:rsidR="006E5A9C" w:rsidRPr="00D93545" w:rsidRDefault="006E5A9C" w:rsidP="006E5A9C">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管理不全空家等</w:t>
            </w:r>
          </w:p>
        </w:tc>
        <w:tc>
          <w:tcPr>
            <w:tcW w:w="3833" w:type="dxa"/>
            <w:tcBorders>
              <w:left w:val="single" w:sz="4" w:space="0" w:color="auto"/>
              <w:right w:val="single" w:sz="4" w:space="0" w:color="auto"/>
            </w:tcBorders>
            <w:shd w:val="clear" w:color="auto" w:fill="E7E6E6" w:themeFill="background2"/>
            <w:vAlign w:val="center"/>
          </w:tcPr>
          <w:p w14:paraId="4FAC75CD" w14:textId="449483DD" w:rsidR="006E5A9C" w:rsidRPr="00D93545" w:rsidRDefault="006E5A9C" w:rsidP="006E5A9C">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特定空家等</w:t>
            </w:r>
          </w:p>
        </w:tc>
      </w:tr>
      <w:tr w:rsidR="00EA732B" w:rsidRPr="00D93545" w14:paraId="2BB1A339" w14:textId="77777777" w:rsidTr="00455125">
        <w:trPr>
          <w:cantSplit/>
          <w:trHeight w:val="1134"/>
        </w:trPr>
        <w:tc>
          <w:tcPr>
            <w:tcW w:w="1670" w:type="dxa"/>
            <w:vAlign w:val="center"/>
          </w:tcPr>
          <w:p w14:paraId="348051B6" w14:textId="3BB2F053" w:rsidR="00EA732B" w:rsidRPr="00D93545" w:rsidRDefault="00EA732B" w:rsidP="00B31888">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景観の悪化</w:t>
            </w:r>
          </w:p>
        </w:tc>
        <w:tc>
          <w:tcPr>
            <w:tcW w:w="3832" w:type="dxa"/>
          </w:tcPr>
          <w:p w14:paraId="69965C18" w14:textId="48721C19"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・補修等がなされておらず、屋根ふき材、外装材、看板等の色褪せ、破損又は汚損が認められる状態</w:t>
            </w:r>
          </w:p>
          <w:p w14:paraId="258A3B49" w14:textId="77777777"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・清掃等がなされておらず、散乱し、又は山積したごみ等が敷地等に認められる状態</w:t>
            </w:r>
          </w:p>
          <w:p w14:paraId="4D67AD27" w14:textId="6AB52749" w:rsidR="00455125" w:rsidRPr="00D93545" w:rsidRDefault="00455125" w:rsidP="006E5A9C">
            <w:pPr>
              <w:ind w:left="240" w:hangingChars="100" w:hanging="240"/>
              <w:rPr>
                <w:rFonts w:ascii="HG丸ｺﾞｼｯｸM-PRO" w:eastAsia="HG丸ｺﾞｼｯｸM-PRO" w:hAnsi="HG丸ｺﾞｼｯｸM-PRO"/>
                <w:sz w:val="24"/>
                <w:szCs w:val="28"/>
              </w:rPr>
            </w:pPr>
          </w:p>
        </w:tc>
        <w:tc>
          <w:tcPr>
            <w:tcW w:w="3833" w:type="dxa"/>
          </w:tcPr>
          <w:p w14:paraId="68D885F7" w14:textId="2A1A139E"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・屋根ふき材、外装材、看板等の著しい色褪せ、破損又は汚損</w:t>
            </w:r>
          </w:p>
          <w:p w14:paraId="1EE754EC" w14:textId="456F6D43"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・著し＜散乱し、又は山積した敷地等のごみ等</w:t>
            </w:r>
          </w:p>
        </w:tc>
      </w:tr>
    </w:tbl>
    <w:p w14:paraId="04174F21" w14:textId="5AF3ED0C" w:rsidR="00455125" w:rsidRPr="00D93545" w:rsidRDefault="00455125">
      <w:pPr>
        <w:rPr>
          <w:rFonts w:ascii="HG丸ｺﾞｼｯｸM-PRO" w:eastAsia="HG丸ｺﾞｼｯｸM-PRO" w:hAnsi="HG丸ｺﾞｼｯｸM-PRO"/>
          <w:sz w:val="24"/>
          <w:szCs w:val="28"/>
        </w:rPr>
      </w:pPr>
    </w:p>
    <w:p w14:paraId="5AD9CE8F" w14:textId="77777777" w:rsidR="00455125" w:rsidRPr="00D93545" w:rsidRDefault="00455125">
      <w:pPr>
        <w:widowControl/>
        <w:jc w:val="left"/>
        <w:rPr>
          <w:rFonts w:ascii="HG丸ｺﾞｼｯｸM-PRO" w:eastAsia="HG丸ｺﾞｼｯｸM-PRO" w:hAnsi="HG丸ｺﾞｼｯｸM-PRO"/>
          <w:sz w:val="24"/>
          <w:szCs w:val="28"/>
        </w:rPr>
      </w:pPr>
      <w:r w:rsidRPr="00D93545">
        <w:rPr>
          <w:rFonts w:ascii="HG丸ｺﾞｼｯｸM-PRO" w:eastAsia="HG丸ｺﾞｼｯｸM-PRO" w:hAnsi="HG丸ｺﾞｼｯｸM-PRO"/>
          <w:sz w:val="24"/>
          <w:szCs w:val="28"/>
        </w:rPr>
        <w:br w:type="page"/>
      </w:r>
    </w:p>
    <w:p w14:paraId="6C241936" w14:textId="484E0A60" w:rsidR="006E5A9C" w:rsidRPr="00D93545" w:rsidRDefault="006E5A9C">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lastRenderedPageBreak/>
        <w:t xml:space="preserve">　</w:t>
      </w:r>
      <w:r w:rsidR="00840971" w:rsidRPr="00D93545">
        <w:rPr>
          <w:rFonts w:ascii="HG丸ｺﾞｼｯｸM-PRO" w:eastAsia="HG丸ｺﾞｼｯｸM-PRO" w:hAnsi="HG丸ｺﾞｼｯｸM-PRO" w:hint="eastAsia"/>
          <w:sz w:val="24"/>
          <w:szCs w:val="28"/>
        </w:rPr>
        <w:t>④</w:t>
      </w:r>
      <w:r w:rsidRPr="00D93545">
        <w:rPr>
          <w:rFonts w:ascii="HG丸ｺﾞｼｯｸM-PRO" w:eastAsia="HG丸ｺﾞｼｯｸM-PRO" w:hAnsi="HG丸ｺﾞｼｯｸM-PRO" w:hint="eastAsia"/>
          <w:sz w:val="24"/>
          <w:szCs w:val="28"/>
        </w:rPr>
        <w:t>周辺の生活環境の保全への影響に関して参考となる基準</w:t>
      </w:r>
    </w:p>
    <w:tbl>
      <w:tblPr>
        <w:tblStyle w:val="a5"/>
        <w:tblW w:w="9335" w:type="dxa"/>
        <w:tblInd w:w="5" w:type="dxa"/>
        <w:tblLook w:val="04A0" w:firstRow="1" w:lastRow="0" w:firstColumn="1" w:lastColumn="0" w:noHBand="0" w:noVBand="1"/>
      </w:tblPr>
      <w:tblGrid>
        <w:gridCol w:w="1670"/>
        <w:gridCol w:w="3832"/>
        <w:gridCol w:w="3833"/>
      </w:tblGrid>
      <w:tr w:rsidR="00D93545" w:rsidRPr="00D93545" w14:paraId="0D299B8E" w14:textId="77777777" w:rsidTr="00455125">
        <w:tc>
          <w:tcPr>
            <w:tcW w:w="1670" w:type="dxa"/>
            <w:shd w:val="clear" w:color="auto" w:fill="E7E6E6" w:themeFill="background2"/>
            <w:vAlign w:val="center"/>
          </w:tcPr>
          <w:p w14:paraId="294175CB" w14:textId="6D37C358" w:rsidR="006E5A9C" w:rsidRPr="00D93545" w:rsidRDefault="006E5A9C" w:rsidP="006E5A9C">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放置した場合の悪影響</w:t>
            </w:r>
          </w:p>
        </w:tc>
        <w:tc>
          <w:tcPr>
            <w:tcW w:w="3832" w:type="dxa"/>
            <w:shd w:val="clear" w:color="auto" w:fill="E7E6E6" w:themeFill="background2"/>
            <w:vAlign w:val="center"/>
          </w:tcPr>
          <w:p w14:paraId="6644582A" w14:textId="0F4DE5C2" w:rsidR="006E5A9C" w:rsidRPr="00D93545" w:rsidRDefault="006E5A9C" w:rsidP="006E5A9C">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管理不全空家等</w:t>
            </w:r>
          </w:p>
        </w:tc>
        <w:tc>
          <w:tcPr>
            <w:tcW w:w="3833" w:type="dxa"/>
            <w:shd w:val="clear" w:color="auto" w:fill="E7E6E6" w:themeFill="background2"/>
            <w:vAlign w:val="center"/>
          </w:tcPr>
          <w:p w14:paraId="365F9D7D" w14:textId="3A73EE69" w:rsidR="006E5A9C" w:rsidRPr="00D93545" w:rsidRDefault="006E5A9C" w:rsidP="006E5A9C">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特定空家等</w:t>
            </w:r>
          </w:p>
        </w:tc>
      </w:tr>
      <w:tr w:rsidR="00D93545" w:rsidRPr="00D93545" w14:paraId="377D2026" w14:textId="77777777" w:rsidTr="00455125">
        <w:trPr>
          <w:cantSplit/>
          <w:trHeight w:val="1134"/>
        </w:trPr>
        <w:tc>
          <w:tcPr>
            <w:tcW w:w="1670" w:type="dxa"/>
            <w:vAlign w:val="center"/>
          </w:tcPr>
          <w:p w14:paraId="5C17BDBF" w14:textId="77777777" w:rsidR="00EA732B" w:rsidRPr="00D93545" w:rsidRDefault="00EA732B" w:rsidP="00B31888">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汚水等に</w:t>
            </w:r>
          </w:p>
          <w:p w14:paraId="4259CB81" w14:textId="17BD8158" w:rsidR="00EA732B" w:rsidRPr="00D93545" w:rsidRDefault="00EA732B" w:rsidP="00B31888">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よる悪臭</w:t>
            </w:r>
          </w:p>
        </w:tc>
        <w:tc>
          <w:tcPr>
            <w:tcW w:w="3832" w:type="dxa"/>
          </w:tcPr>
          <w:p w14:paraId="55B379B9" w14:textId="0F514077"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・排水設備（浄化槽を含む。）の破損等又は封水切れ</w:t>
            </w:r>
          </w:p>
          <w:p w14:paraId="15849EA2" w14:textId="33144A87"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・駆除、清掃等がなされておらず、常態的な動物の棲みつき又は多量の腐敗したごみ等が敷地等に認められる状態</w:t>
            </w:r>
          </w:p>
        </w:tc>
        <w:tc>
          <w:tcPr>
            <w:tcW w:w="3833" w:type="dxa"/>
          </w:tcPr>
          <w:p w14:paraId="6BE52A37" w14:textId="2B5E6AEF"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・排水設備（浄化槽を含む。）の汚水等による悪臭の発生</w:t>
            </w:r>
          </w:p>
          <w:p w14:paraId="5B67360D" w14:textId="1D45C255"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・悪臭の発生のおそれがあるほどの著しい排水設備（浄化槽を含む。）の破損等</w:t>
            </w:r>
          </w:p>
          <w:p w14:paraId="6478138D" w14:textId="183CF87B"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・敷地等の動物の糞尿等又は腐敗したごみ等による悪臭の発生</w:t>
            </w:r>
          </w:p>
          <w:p w14:paraId="2F191A9D" w14:textId="77777777" w:rsidR="00EA732B" w:rsidRPr="00D93545" w:rsidRDefault="00EA732B" w:rsidP="006E5A9C">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・悪臭の発生のおそれがあるほどの著しい敷地等の動物の糞尿等又は多量の腐敗したごみ等</w:t>
            </w:r>
          </w:p>
          <w:p w14:paraId="2727A8A2" w14:textId="17D13CC8" w:rsidR="00455125" w:rsidRPr="00D93545" w:rsidRDefault="00455125" w:rsidP="006E5A9C">
            <w:pPr>
              <w:ind w:left="240" w:hangingChars="100" w:hanging="240"/>
              <w:rPr>
                <w:rFonts w:ascii="HG丸ｺﾞｼｯｸM-PRO" w:eastAsia="HG丸ｺﾞｼｯｸM-PRO" w:hAnsi="HG丸ｺﾞｼｯｸM-PRO"/>
                <w:sz w:val="24"/>
                <w:szCs w:val="28"/>
              </w:rPr>
            </w:pPr>
          </w:p>
        </w:tc>
      </w:tr>
      <w:tr w:rsidR="00D93545" w:rsidRPr="00D93545" w14:paraId="45616B3B" w14:textId="77777777" w:rsidTr="00455125">
        <w:trPr>
          <w:cantSplit/>
          <w:trHeight w:val="1134"/>
        </w:trPr>
        <w:tc>
          <w:tcPr>
            <w:tcW w:w="1670" w:type="dxa"/>
            <w:vAlign w:val="center"/>
          </w:tcPr>
          <w:p w14:paraId="7AB5EC51" w14:textId="77777777" w:rsidR="00EA732B" w:rsidRPr="00D93545" w:rsidRDefault="00EA732B" w:rsidP="00B31888">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不法侵入</w:t>
            </w:r>
          </w:p>
          <w:p w14:paraId="6350A931" w14:textId="15D72BBF" w:rsidR="00EA732B" w:rsidRPr="00D93545" w:rsidRDefault="00EA732B" w:rsidP="00B31888">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の発生</w:t>
            </w:r>
          </w:p>
        </w:tc>
        <w:tc>
          <w:tcPr>
            <w:tcW w:w="3832" w:type="dxa"/>
          </w:tcPr>
          <w:p w14:paraId="0F0EA0ED" w14:textId="05AF8469" w:rsidR="00EA732B" w:rsidRPr="00D93545" w:rsidRDefault="00EA732B" w:rsidP="006E5A9C">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・開口部等の破損等</w:t>
            </w:r>
          </w:p>
        </w:tc>
        <w:tc>
          <w:tcPr>
            <w:tcW w:w="3833" w:type="dxa"/>
          </w:tcPr>
          <w:p w14:paraId="5777CA47" w14:textId="75BAB610" w:rsidR="00EA732B" w:rsidRPr="00D93545" w:rsidRDefault="00EA732B" w:rsidP="00B31888">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・不法</w:t>
            </w:r>
            <w:r w:rsidR="00A81FC2" w:rsidRPr="00DE4C37">
              <w:rPr>
                <w:rFonts w:ascii="HG丸ｺﾞｼｯｸM-PRO" w:eastAsia="HG丸ｺﾞｼｯｸM-PRO" w:hAnsi="HG丸ｺﾞｼｯｸM-PRO" w:hint="eastAsia"/>
                <w:sz w:val="24"/>
                <w:szCs w:val="28"/>
              </w:rPr>
              <w:t>侵入</w:t>
            </w:r>
            <w:r w:rsidRPr="00D93545">
              <w:rPr>
                <w:rFonts w:ascii="HG丸ｺﾞｼｯｸM-PRO" w:eastAsia="HG丸ｺﾞｼｯｸM-PRO" w:hAnsi="HG丸ｺﾞｼｯｸM-PRO" w:hint="eastAsia"/>
                <w:sz w:val="24"/>
                <w:szCs w:val="28"/>
              </w:rPr>
              <w:t>の形跡</w:t>
            </w:r>
          </w:p>
          <w:p w14:paraId="4367D142" w14:textId="77777777" w:rsidR="00EA732B" w:rsidRPr="00D93545" w:rsidRDefault="00EA732B" w:rsidP="00B31888">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・不特定の者が容易に侵入できるほどの著しい開口部等の破損等</w:t>
            </w:r>
          </w:p>
          <w:p w14:paraId="22BCF075" w14:textId="3BBE7D12" w:rsidR="00455125" w:rsidRPr="00D93545" w:rsidRDefault="00455125" w:rsidP="00B31888">
            <w:pPr>
              <w:ind w:left="240" w:hangingChars="100" w:hanging="240"/>
              <w:rPr>
                <w:rFonts w:ascii="HG丸ｺﾞｼｯｸM-PRO" w:eastAsia="HG丸ｺﾞｼｯｸM-PRO" w:hAnsi="HG丸ｺﾞｼｯｸM-PRO"/>
                <w:sz w:val="24"/>
                <w:szCs w:val="28"/>
              </w:rPr>
            </w:pPr>
          </w:p>
        </w:tc>
      </w:tr>
      <w:tr w:rsidR="00D93545" w:rsidRPr="00D93545" w14:paraId="4E91E0E2" w14:textId="77777777" w:rsidTr="00455125">
        <w:trPr>
          <w:cantSplit/>
          <w:trHeight w:val="1134"/>
        </w:trPr>
        <w:tc>
          <w:tcPr>
            <w:tcW w:w="1670" w:type="dxa"/>
            <w:vAlign w:val="center"/>
          </w:tcPr>
          <w:p w14:paraId="7A0146A6" w14:textId="74848C7A" w:rsidR="00EA732B" w:rsidRPr="00D93545" w:rsidRDefault="00EA732B" w:rsidP="00B31888">
            <w:pPr>
              <w:jc w:val="cente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落雪による通行障害等の発生</w:t>
            </w:r>
          </w:p>
        </w:tc>
        <w:tc>
          <w:tcPr>
            <w:tcW w:w="3832" w:type="dxa"/>
          </w:tcPr>
          <w:p w14:paraId="359195E6" w14:textId="77777777" w:rsidR="00EA732B" w:rsidRPr="00D93545" w:rsidRDefault="00EA732B" w:rsidP="00B31888">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・通常の雪下ろしがされていないことが認められる状態</w:t>
            </w:r>
          </w:p>
          <w:p w14:paraId="0E071502" w14:textId="1D85B02C" w:rsidR="00EA732B" w:rsidRPr="00D93545" w:rsidRDefault="00EA732B" w:rsidP="00B31888">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・雪止めの破損等</w:t>
            </w:r>
          </w:p>
        </w:tc>
        <w:tc>
          <w:tcPr>
            <w:tcW w:w="3833" w:type="dxa"/>
          </w:tcPr>
          <w:p w14:paraId="51466890" w14:textId="77777777" w:rsidR="00EA732B" w:rsidRPr="00D93545" w:rsidRDefault="00EA732B" w:rsidP="00B31888">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・頻繁な落雪の形跡</w:t>
            </w:r>
          </w:p>
          <w:p w14:paraId="158AF98D" w14:textId="04615A00" w:rsidR="00EA732B" w:rsidRPr="00D93545" w:rsidRDefault="00EA732B" w:rsidP="00B31888">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・落下した場合に歩行者等の通行の妨げ等のおそれがあるほどの著しい屋根等の堆雪又は雪庇</w:t>
            </w:r>
          </w:p>
          <w:p w14:paraId="53B460F1" w14:textId="77777777" w:rsidR="00EA732B" w:rsidRPr="00D93545" w:rsidRDefault="00EA732B" w:rsidP="00B31888">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・落雪のおそれがあるほどの著しい雪止めの破損等</w:t>
            </w:r>
          </w:p>
          <w:p w14:paraId="492293EE" w14:textId="25C65AB0" w:rsidR="00455125" w:rsidRPr="00D93545" w:rsidRDefault="00455125" w:rsidP="00B31888">
            <w:pPr>
              <w:ind w:left="240" w:hangingChars="100" w:hanging="240"/>
              <w:rPr>
                <w:rFonts w:ascii="HG丸ｺﾞｼｯｸM-PRO" w:eastAsia="HG丸ｺﾞｼｯｸM-PRO" w:hAnsi="HG丸ｺﾞｼｯｸM-PRO"/>
                <w:sz w:val="24"/>
                <w:szCs w:val="28"/>
              </w:rPr>
            </w:pPr>
          </w:p>
        </w:tc>
      </w:tr>
      <w:tr w:rsidR="00D93545" w:rsidRPr="00D93545" w14:paraId="530231B0" w14:textId="77777777" w:rsidTr="00455125">
        <w:tc>
          <w:tcPr>
            <w:tcW w:w="1670" w:type="dxa"/>
          </w:tcPr>
          <w:p w14:paraId="0FCB306F" w14:textId="779ED2DA" w:rsidR="00EA732B" w:rsidRPr="00D93545" w:rsidRDefault="00EA732B" w:rsidP="006E5A9C">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立木等による破損・通行障害等の発生</w:t>
            </w:r>
          </w:p>
        </w:tc>
        <w:tc>
          <w:tcPr>
            <w:tcW w:w="3832" w:type="dxa"/>
          </w:tcPr>
          <w:p w14:paraId="0A8F2272" w14:textId="1BF8BB57" w:rsidR="00EA732B" w:rsidRPr="00D93545" w:rsidRDefault="00EA732B" w:rsidP="00C77ACF">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・立木の枝の剪定等がなされておらず、立木の枝等のはみ出しが認められる状態</w:t>
            </w:r>
          </w:p>
        </w:tc>
        <w:tc>
          <w:tcPr>
            <w:tcW w:w="3833" w:type="dxa"/>
          </w:tcPr>
          <w:p w14:paraId="44C12C72" w14:textId="77777777" w:rsidR="00EA732B" w:rsidRPr="00D93545" w:rsidRDefault="00EA732B" w:rsidP="00C77ACF">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・周囲の建築物の破損又は歩行者等の通行の妨げ等のおそれがあるほどの著しい立木の枝等のはみ出し</w:t>
            </w:r>
          </w:p>
          <w:p w14:paraId="37E122D6" w14:textId="72BF988B" w:rsidR="00455125" w:rsidRPr="00D93545" w:rsidRDefault="00455125" w:rsidP="00C77ACF">
            <w:pPr>
              <w:ind w:left="240" w:hangingChars="100" w:hanging="240"/>
              <w:rPr>
                <w:rFonts w:ascii="HG丸ｺﾞｼｯｸM-PRO" w:eastAsia="HG丸ｺﾞｼｯｸM-PRO" w:hAnsi="HG丸ｺﾞｼｯｸM-PRO"/>
                <w:sz w:val="24"/>
                <w:szCs w:val="28"/>
              </w:rPr>
            </w:pPr>
          </w:p>
        </w:tc>
      </w:tr>
      <w:tr w:rsidR="00D93545" w:rsidRPr="00D93545" w14:paraId="14C910E4" w14:textId="77777777" w:rsidTr="00455125">
        <w:tc>
          <w:tcPr>
            <w:tcW w:w="1670" w:type="dxa"/>
          </w:tcPr>
          <w:p w14:paraId="267BBCC5" w14:textId="3ADDCBFC" w:rsidR="00EA732B" w:rsidRPr="00D93545" w:rsidRDefault="00EA732B" w:rsidP="006E5A9C">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動物等による騒音の発生</w:t>
            </w:r>
          </w:p>
        </w:tc>
        <w:tc>
          <w:tcPr>
            <w:tcW w:w="3832" w:type="dxa"/>
          </w:tcPr>
          <w:p w14:paraId="13D07D08" w14:textId="606E7A5D" w:rsidR="00EA732B" w:rsidRPr="00D93545" w:rsidRDefault="00EA732B" w:rsidP="00C77ACF">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・駆除等がなされておらず、常態的な動物等の棲みつき等が敷地等に認められる状態</w:t>
            </w:r>
          </w:p>
        </w:tc>
        <w:tc>
          <w:tcPr>
            <w:tcW w:w="3833" w:type="dxa"/>
          </w:tcPr>
          <w:p w14:paraId="54474665" w14:textId="77777777" w:rsidR="00EA732B" w:rsidRPr="00D93545" w:rsidRDefault="00EA732B" w:rsidP="00C77ACF">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・著しい頻度又は音量の鳴き声を発生する動物の敷地等への棲みつき等</w:t>
            </w:r>
          </w:p>
          <w:p w14:paraId="3F1E9F10" w14:textId="7FA3221A" w:rsidR="00455125" w:rsidRPr="00D93545" w:rsidRDefault="00455125" w:rsidP="00C77ACF">
            <w:pPr>
              <w:ind w:left="240" w:hangingChars="100" w:hanging="240"/>
              <w:rPr>
                <w:rFonts w:ascii="HG丸ｺﾞｼｯｸM-PRO" w:eastAsia="HG丸ｺﾞｼｯｸM-PRO" w:hAnsi="HG丸ｺﾞｼｯｸM-PRO"/>
                <w:sz w:val="24"/>
                <w:szCs w:val="28"/>
              </w:rPr>
            </w:pPr>
          </w:p>
        </w:tc>
      </w:tr>
      <w:tr w:rsidR="00EA732B" w:rsidRPr="00D93545" w14:paraId="61B5F62F" w14:textId="77777777" w:rsidTr="00455125">
        <w:tc>
          <w:tcPr>
            <w:tcW w:w="1670" w:type="dxa"/>
          </w:tcPr>
          <w:p w14:paraId="31C69843" w14:textId="3E26DE6B" w:rsidR="00EA732B" w:rsidRPr="00D93545" w:rsidRDefault="00EA732B" w:rsidP="006E5A9C">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動物等の進入等の発生</w:t>
            </w:r>
          </w:p>
        </w:tc>
        <w:tc>
          <w:tcPr>
            <w:tcW w:w="3832" w:type="dxa"/>
          </w:tcPr>
          <w:p w14:paraId="22D8B83E" w14:textId="77777777" w:rsidR="00EA732B" w:rsidRPr="00D93545" w:rsidRDefault="00EA732B" w:rsidP="00C77ACF">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・駆除等がなされておらず、常態的な動物等の棲みつきが敷地等に認められる状態</w:t>
            </w:r>
          </w:p>
          <w:p w14:paraId="70768401" w14:textId="519606B8" w:rsidR="00455125" w:rsidRPr="00D93545" w:rsidRDefault="00455125" w:rsidP="00C77ACF">
            <w:pPr>
              <w:ind w:left="240" w:hangingChars="100" w:hanging="240"/>
              <w:rPr>
                <w:rFonts w:ascii="HG丸ｺﾞｼｯｸM-PRO" w:eastAsia="HG丸ｺﾞｼｯｸM-PRO" w:hAnsi="HG丸ｺﾞｼｯｸM-PRO"/>
                <w:sz w:val="24"/>
                <w:szCs w:val="28"/>
              </w:rPr>
            </w:pPr>
          </w:p>
        </w:tc>
        <w:tc>
          <w:tcPr>
            <w:tcW w:w="3833" w:type="dxa"/>
          </w:tcPr>
          <w:p w14:paraId="2A9643DB" w14:textId="14E68E01" w:rsidR="00EA732B" w:rsidRPr="00D93545" w:rsidRDefault="00EA732B" w:rsidP="00C77ACF">
            <w:pPr>
              <w:ind w:left="240" w:hangingChars="100" w:hanging="24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・周辺への侵入等が認められる動物等の敷地等への棲みつき</w:t>
            </w:r>
          </w:p>
        </w:tc>
      </w:tr>
    </w:tbl>
    <w:p w14:paraId="2138BE91" w14:textId="51479B17" w:rsidR="00455125" w:rsidRPr="00D93545" w:rsidRDefault="00455125">
      <w:pPr>
        <w:rPr>
          <w:rFonts w:ascii="HG丸ｺﾞｼｯｸM-PRO" w:eastAsia="HG丸ｺﾞｼｯｸM-PRO" w:hAnsi="HG丸ｺﾞｼｯｸM-PRO"/>
          <w:sz w:val="24"/>
          <w:szCs w:val="28"/>
        </w:rPr>
      </w:pPr>
    </w:p>
    <w:p w14:paraId="43159CEB" w14:textId="77777777" w:rsidR="00455125" w:rsidRPr="00D93545" w:rsidRDefault="00455125">
      <w:pPr>
        <w:widowControl/>
        <w:jc w:val="left"/>
        <w:rPr>
          <w:rFonts w:ascii="HG丸ｺﾞｼｯｸM-PRO" w:eastAsia="HG丸ｺﾞｼｯｸM-PRO" w:hAnsi="HG丸ｺﾞｼｯｸM-PRO"/>
          <w:sz w:val="24"/>
          <w:szCs w:val="28"/>
        </w:rPr>
      </w:pPr>
      <w:r w:rsidRPr="00D93545">
        <w:rPr>
          <w:rFonts w:ascii="HG丸ｺﾞｼｯｸM-PRO" w:eastAsia="HG丸ｺﾞｼｯｸM-PRO" w:hAnsi="HG丸ｺﾞｼｯｸM-PRO"/>
          <w:sz w:val="24"/>
          <w:szCs w:val="28"/>
        </w:rPr>
        <w:br w:type="page"/>
      </w:r>
    </w:p>
    <w:p w14:paraId="4B80085E" w14:textId="20B90ACA" w:rsidR="00C77ACF" w:rsidRPr="00D93545" w:rsidRDefault="00C77ACF" w:rsidP="00C77ACF">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lastRenderedPageBreak/>
        <w:t>（</w:t>
      </w:r>
      <w:r w:rsidR="0028233F" w:rsidRPr="00D93545">
        <w:rPr>
          <w:rFonts w:ascii="HG丸ｺﾞｼｯｸM-PRO" w:eastAsia="HG丸ｺﾞｼｯｸM-PRO" w:hAnsi="HG丸ｺﾞｼｯｸM-PRO" w:hint="eastAsia"/>
          <w:sz w:val="24"/>
          <w:szCs w:val="28"/>
        </w:rPr>
        <w:t>３</w:t>
      </w:r>
      <w:r w:rsidRPr="00D93545">
        <w:rPr>
          <w:rFonts w:ascii="HG丸ｺﾞｼｯｸM-PRO" w:eastAsia="HG丸ｺﾞｼｯｸM-PRO" w:hAnsi="HG丸ｺﾞｼｯｸM-PRO" w:hint="eastAsia"/>
          <w:sz w:val="24"/>
          <w:szCs w:val="28"/>
        </w:rPr>
        <w:t>）空家等がもたらし得る又はもたらす周辺への悪影響の程度等の基準</w:t>
      </w:r>
    </w:p>
    <w:p w14:paraId="09CDD43F" w14:textId="37E776BB" w:rsidR="00C77ACF" w:rsidRPr="00D93545" w:rsidRDefault="00C77ACF" w:rsidP="00C77ACF">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①周辺の状況による悪影響の程度</w:t>
      </w:r>
    </w:p>
    <w:p w14:paraId="148F7168" w14:textId="27D33570" w:rsidR="00C77ACF" w:rsidRPr="00D93545" w:rsidRDefault="00C77ACF" w:rsidP="00C77ACF">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空家等が現にもたらしている、又はそのまま放置した場合に予見される悪影響の事象の範囲内に周辺の建築物や通行人等が存在し、又は通行し得て被害を受ける状況にあるか否か等により判断します。</w:t>
      </w:r>
    </w:p>
    <w:p w14:paraId="1DF64468" w14:textId="77777777" w:rsidR="005E4885" w:rsidRPr="00D93545" w:rsidRDefault="005E4885" w:rsidP="00C77ACF">
      <w:pPr>
        <w:rPr>
          <w:rFonts w:ascii="HG丸ｺﾞｼｯｸM-PRO" w:eastAsia="HG丸ｺﾞｼｯｸM-PRO" w:hAnsi="HG丸ｺﾞｼｯｸM-PRO"/>
          <w:sz w:val="24"/>
          <w:szCs w:val="28"/>
        </w:rPr>
      </w:pPr>
    </w:p>
    <w:p w14:paraId="5DFE5ECC" w14:textId="2F0CED3F" w:rsidR="00C77ACF" w:rsidRPr="00D93545" w:rsidRDefault="00C85575" w:rsidP="00C77ACF">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C77ACF" w:rsidRPr="00D93545">
        <w:rPr>
          <w:rFonts w:ascii="HG丸ｺﾞｼｯｸM-PRO" w:eastAsia="HG丸ｺﾞｼｯｸM-PRO" w:hAnsi="HG丸ｺﾞｼｯｸM-PRO" w:hint="eastAsia"/>
          <w:sz w:val="24"/>
          <w:szCs w:val="28"/>
        </w:rPr>
        <w:t>②空家等の状況による悪影響の程度</w:t>
      </w:r>
    </w:p>
    <w:p w14:paraId="07EA3203" w14:textId="769EC3AE" w:rsidR="00C77ACF" w:rsidRPr="00D93545" w:rsidRDefault="00C77ACF" w:rsidP="00C85575">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C85575" w:rsidRPr="00D93545">
        <w:rPr>
          <w:rFonts w:ascii="HG丸ｺﾞｼｯｸM-PRO" w:eastAsia="HG丸ｺﾞｼｯｸM-PRO" w:hAnsi="HG丸ｺﾞｼｯｸM-PRO" w:hint="eastAsia"/>
          <w:sz w:val="24"/>
          <w:szCs w:val="28"/>
        </w:rPr>
        <w:t xml:space="preserve">　</w:t>
      </w:r>
      <w:r w:rsidRPr="00D93545">
        <w:rPr>
          <w:rFonts w:ascii="HG丸ｺﾞｼｯｸM-PRO" w:eastAsia="HG丸ｺﾞｼｯｸM-PRO" w:hAnsi="HG丸ｺﾞｼｯｸM-PRO" w:hint="eastAsia"/>
          <w:sz w:val="24"/>
          <w:szCs w:val="28"/>
        </w:rPr>
        <w:t>空家等が現にもたらしている、又はそのまま放置した場合に予見される悪影響の事象が周辺の建築物や通行人等にも及び得ると判断された場合に、その悪影響の程度が社会通念上許容される範囲を超えるか否か等により判断します。</w:t>
      </w:r>
    </w:p>
    <w:p w14:paraId="0249305A" w14:textId="77777777" w:rsidR="00C85575" w:rsidRPr="00D93545" w:rsidRDefault="00C85575" w:rsidP="00C77ACF">
      <w:pPr>
        <w:rPr>
          <w:rFonts w:ascii="HG丸ｺﾞｼｯｸM-PRO" w:eastAsia="HG丸ｺﾞｼｯｸM-PRO" w:hAnsi="HG丸ｺﾞｼｯｸM-PRO"/>
          <w:sz w:val="24"/>
          <w:szCs w:val="28"/>
        </w:rPr>
      </w:pPr>
    </w:p>
    <w:p w14:paraId="3E8D47A6" w14:textId="61973E98" w:rsidR="00C77ACF" w:rsidRPr="00D93545" w:rsidRDefault="00C85575" w:rsidP="00C77ACF">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C77ACF" w:rsidRPr="00D93545">
        <w:rPr>
          <w:rFonts w:ascii="HG丸ｺﾞｼｯｸM-PRO" w:eastAsia="HG丸ｺﾞｼｯｸM-PRO" w:hAnsi="HG丸ｺﾞｼｯｸM-PRO" w:hint="eastAsia"/>
          <w:sz w:val="24"/>
          <w:szCs w:val="28"/>
        </w:rPr>
        <w:t>③その他の状況も勘案した総合的な判断</w:t>
      </w:r>
    </w:p>
    <w:p w14:paraId="67AD2B00" w14:textId="7E2AC413" w:rsidR="00C77ACF" w:rsidRPr="00D93545" w:rsidRDefault="00C77ACF" w:rsidP="00C85575">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C85575" w:rsidRPr="00D93545">
        <w:rPr>
          <w:rFonts w:ascii="HG丸ｺﾞｼｯｸM-PRO" w:eastAsia="HG丸ｺﾞｼｯｸM-PRO" w:hAnsi="HG丸ｺﾞｼｯｸM-PRO" w:hint="eastAsia"/>
          <w:sz w:val="24"/>
          <w:szCs w:val="28"/>
        </w:rPr>
        <w:t xml:space="preserve">　</w:t>
      </w:r>
      <w:r w:rsidRPr="00D93545">
        <w:rPr>
          <w:rFonts w:ascii="HG丸ｺﾞｼｯｸM-PRO" w:eastAsia="HG丸ｺﾞｼｯｸM-PRO" w:hAnsi="HG丸ｺﾞｼｯｸM-PRO" w:hint="eastAsia"/>
          <w:sz w:val="24"/>
          <w:szCs w:val="28"/>
        </w:rPr>
        <w:t>これらの判断基準は一律とする必要はな＜、その他の地域の</w:t>
      </w:r>
      <w:r w:rsidR="00C85575" w:rsidRPr="00D93545">
        <w:rPr>
          <w:rFonts w:ascii="HG丸ｺﾞｼｯｸM-PRO" w:eastAsia="HG丸ｺﾞｼｯｸM-PRO" w:hAnsi="HG丸ｺﾞｼｯｸM-PRO" w:hint="eastAsia"/>
          <w:sz w:val="24"/>
          <w:szCs w:val="28"/>
        </w:rPr>
        <w:t>実情</w:t>
      </w:r>
      <w:r w:rsidRPr="00D93545">
        <w:rPr>
          <w:rFonts w:ascii="HG丸ｺﾞｼｯｸM-PRO" w:eastAsia="HG丸ｺﾞｼｯｸM-PRO" w:hAnsi="HG丸ｺﾞｼｯｸM-PRO" w:hint="eastAsia"/>
          <w:sz w:val="24"/>
          <w:szCs w:val="28"/>
        </w:rPr>
        <w:t>も勘案しながら、悪影響を受ける周辺環境があるかどうかや、悪影響の程度を</w:t>
      </w:r>
      <w:r w:rsidR="00C85575" w:rsidRPr="00D93545">
        <w:rPr>
          <w:rFonts w:ascii="HG丸ｺﾞｼｯｸM-PRO" w:eastAsia="HG丸ｺﾞｼｯｸM-PRO" w:hAnsi="HG丸ｺﾞｼｯｸM-PRO" w:hint="eastAsia"/>
          <w:sz w:val="24"/>
          <w:szCs w:val="28"/>
        </w:rPr>
        <w:t>適宜</w:t>
      </w:r>
      <w:r w:rsidRPr="00D93545">
        <w:rPr>
          <w:rFonts w:ascii="HG丸ｺﾞｼｯｸM-PRO" w:eastAsia="HG丸ｺﾞｼｯｸM-PRO" w:hAnsi="HG丸ｺﾞｼｯｸM-PRO" w:hint="eastAsia"/>
          <w:sz w:val="24"/>
          <w:szCs w:val="28"/>
        </w:rPr>
        <w:t>判断することとなります。</w:t>
      </w:r>
    </w:p>
    <w:p w14:paraId="49B0F6B3" w14:textId="23869703" w:rsidR="0020201A" w:rsidRPr="00D93545" w:rsidRDefault="0020201A" w:rsidP="00C85575">
      <w:pPr>
        <w:ind w:left="480" w:hangingChars="200" w:hanging="480"/>
        <w:rPr>
          <w:rFonts w:ascii="HG丸ｺﾞｼｯｸM-PRO" w:eastAsia="HG丸ｺﾞｼｯｸM-PRO" w:hAnsi="HG丸ｺﾞｼｯｸM-PRO"/>
          <w:sz w:val="24"/>
          <w:szCs w:val="28"/>
        </w:rPr>
      </w:pPr>
    </w:p>
    <w:p w14:paraId="7D5C04DC" w14:textId="73A7EDDE" w:rsidR="00D9552C" w:rsidRPr="00D93545" w:rsidRDefault="00D9552C" w:rsidP="00C85575">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【参考】</w:t>
      </w:r>
    </w:p>
    <w:p w14:paraId="7D2E727F" w14:textId="77777777" w:rsidR="00D9552C" w:rsidRPr="00D93545" w:rsidRDefault="00D9552C" w:rsidP="00D9552C">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（１）所有者等に対する措置等</w:t>
      </w:r>
    </w:p>
    <w:p w14:paraId="79EB6E84" w14:textId="25E32BE2" w:rsidR="00D9552C" w:rsidRPr="00D93545" w:rsidRDefault="00D9552C" w:rsidP="00D9552C">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①空家等の所有者等の責務</w:t>
      </w:r>
    </w:p>
    <w:p w14:paraId="529E54D4" w14:textId="670057C3" w:rsidR="00D9552C" w:rsidRPr="00D93545" w:rsidRDefault="00D9552C" w:rsidP="00D9552C">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法第５条において、空家等の所有者等は、周辺の生活環境に悪影響を及ぼさないよう、空家等の適切な管理に努めるとともに、町等が実施する空家等に関する施策に協力するよう努めなければならないと規定されています。</w:t>
      </w:r>
    </w:p>
    <w:p w14:paraId="438F0E91" w14:textId="77777777" w:rsidR="005E4885" w:rsidRPr="00D93545" w:rsidRDefault="005E4885" w:rsidP="00D9552C">
      <w:pPr>
        <w:ind w:left="480" w:hangingChars="200" w:hanging="480"/>
        <w:rPr>
          <w:rFonts w:ascii="HG丸ｺﾞｼｯｸM-PRO" w:eastAsia="HG丸ｺﾞｼｯｸM-PRO" w:hAnsi="HG丸ｺﾞｼｯｸM-PRO"/>
          <w:sz w:val="24"/>
          <w:szCs w:val="28"/>
        </w:rPr>
      </w:pPr>
    </w:p>
    <w:p w14:paraId="1F292AF3" w14:textId="519B0802" w:rsidR="00D9552C" w:rsidRPr="00D93545" w:rsidRDefault="00D9552C" w:rsidP="00D9552C">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F67FD8" w:rsidRPr="00D93545">
        <w:rPr>
          <w:rFonts w:ascii="HG丸ｺﾞｼｯｸM-PRO" w:eastAsia="HG丸ｺﾞｼｯｸM-PRO" w:hAnsi="HG丸ｺﾞｼｯｸM-PRO" w:hint="eastAsia"/>
          <w:sz w:val="24"/>
          <w:szCs w:val="28"/>
        </w:rPr>
        <w:t xml:space="preserve">　②所有</w:t>
      </w:r>
      <w:r w:rsidRPr="00D93545">
        <w:rPr>
          <w:rFonts w:ascii="HG丸ｺﾞｼｯｸM-PRO" w:eastAsia="HG丸ｺﾞｼｯｸM-PRO" w:hAnsi="HG丸ｺﾞｼｯｸM-PRO" w:hint="eastAsia"/>
          <w:sz w:val="24"/>
          <w:szCs w:val="28"/>
        </w:rPr>
        <w:t>者等による空家等の適切な</w:t>
      </w:r>
      <w:r w:rsidR="00F67FD8" w:rsidRPr="00D93545">
        <w:rPr>
          <w:rFonts w:ascii="HG丸ｺﾞｼｯｸM-PRO" w:eastAsia="HG丸ｺﾞｼｯｸM-PRO" w:hAnsi="HG丸ｺﾞｼｯｸM-PRO" w:hint="eastAsia"/>
          <w:sz w:val="24"/>
          <w:szCs w:val="28"/>
        </w:rPr>
        <w:t>管理</w:t>
      </w:r>
      <w:r w:rsidRPr="00D93545">
        <w:rPr>
          <w:rFonts w:ascii="HG丸ｺﾞｼｯｸM-PRO" w:eastAsia="HG丸ｺﾞｼｯｸM-PRO" w:hAnsi="HG丸ｺﾞｼｯｸM-PRO" w:hint="eastAsia"/>
          <w:sz w:val="24"/>
          <w:szCs w:val="28"/>
        </w:rPr>
        <w:t>の促進</w:t>
      </w:r>
    </w:p>
    <w:p w14:paraId="77E8D7C6" w14:textId="674BE4D4" w:rsidR="00D9552C" w:rsidRPr="00D93545" w:rsidRDefault="00D9552C" w:rsidP="00D9552C">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F67FD8" w:rsidRPr="00D93545">
        <w:rPr>
          <w:rFonts w:ascii="HG丸ｺﾞｼｯｸM-PRO" w:eastAsia="HG丸ｺﾞｼｯｸM-PRO" w:hAnsi="HG丸ｺﾞｼｯｸM-PRO" w:hint="eastAsia"/>
          <w:sz w:val="24"/>
          <w:szCs w:val="28"/>
        </w:rPr>
        <w:t>町</w:t>
      </w:r>
      <w:r w:rsidRPr="00D93545">
        <w:rPr>
          <w:rFonts w:ascii="HG丸ｺﾞｼｯｸM-PRO" w:eastAsia="HG丸ｺﾞｼｯｸM-PRO" w:hAnsi="HG丸ｺﾞｼｯｸM-PRO" w:hint="eastAsia"/>
          <w:sz w:val="24"/>
          <w:szCs w:val="28"/>
        </w:rPr>
        <w:t>としては、「所有者等による空家等の適切な管理について指針となるべき事項（以下（３）参照）」に即した適切な管理がなされていない空家等の所有者等に対し、法第</w:t>
      </w:r>
      <w:r w:rsidRPr="00D93545">
        <w:rPr>
          <w:rFonts w:ascii="HG丸ｺﾞｼｯｸM-PRO" w:eastAsia="HG丸ｺﾞｼｯｸM-PRO" w:hAnsi="HG丸ｺﾞｼｯｸM-PRO"/>
          <w:sz w:val="24"/>
          <w:szCs w:val="28"/>
        </w:rPr>
        <w:t>12条の規定に基づき、</w:t>
      </w:r>
      <w:r w:rsidRPr="00D93545">
        <w:rPr>
          <w:rFonts w:ascii="HG丸ｺﾞｼｯｸM-PRO" w:eastAsia="HG丸ｺﾞｼｯｸM-PRO" w:hAnsi="HG丸ｺﾞｼｯｸM-PRO" w:hint="eastAsia"/>
          <w:sz w:val="24"/>
          <w:szCs w:val="28"/>
        </w:rPr>
        <w:t>情報の提供や助言等を行い、自主的な改善を促していきます。</w:t>
      </w:r>
    </w:p>
    <w:p w14:paraId="321709B9" w14:textId="77777777" w:rsidR="005E4885" w:rsidRPr="00D93545" w:rsidRDefault="005E4885" w:rsidP="00D9552C">
      <w:pPr>
        <w:ind w:left="480" w:hangingChars="200" w:hanging="480"/>
        <w:rPr>
          <w:rFonts w:ascii="HG丸ｺﾞｼｯｸM-PRO" w:eastAsia="HG丸ｺﾞｼｯｸM-PRO" w:hAnsi="HG丸ｺﾞｼｯｸM-PRO"/>
          <w:sz w:val="24"/>
          <w:szCs w:val="28"/>
        </w:rPr>
      </w:pPr>
    </w:p>
    <w:p w14:paraId="3AAABC58" w14:textId="622EA259" w:rsidR="00D9552C" w:rsidRPr="00D93545" w:rsidRDefault="00D9552C" w:rsidP="00D9552C">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F67FD8" w:rsidRPr="00D93545">
        <w:rPr>
          <w:rFonts w:ascii="HG丸ｺﾞｼｯｸM-PRO" w:eastAsia="HG丸ｺﾞｼｯｸM-PRO" w:hAnsi="HG丸ｺﾞｼｯｸM-PRO" w:hint="eastAsia"/>
          <w:sz w:val="24"/>
          <w:szCs w:val="28"/>
        </w:rPr>
        <w:t xml:space="preserve">　</w:t>
      </w:r>
      <w:r w:rsidRPr="00D93545">
        <w:rPr>
          <w:rFonts w:ascii="HG丸ｺﾞｼｯｸM-PRO" w:eastAsia="HG丸ｺﾞｼｯｸM-PRO" w:hAnsi="HG丸ｺﾞｼｯｸM-PRO" w:hint="eastAsia"/>
          <w:sz w:val="24"/>
          <w:szCs w:val="28"/>
        </w:rPr>
        <w:t>③管理不全空家等の所有者等に対する措置</w:t>
      </w:r>
    </w:p>
    <w:p w14:paraId="41B0473B" w14:textId="4F517F8B" w:rsidR="00D9552C" w:rsidRPr="00D93545" w:rsidRDefault="00D9552C" w:rsidP="00D9552C">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それでも改善されず、本基準に基づき、「管理</w:t>
      </w:r>
      <w:r w:rsidR="00F67FD8" w:rsidRPr="00D93545">
        <w:rPr>
          <w:rFonts w:ascii="HG丸ｺﾞｼｯｸM-PRO" w:eastAsia="HG丸ｺﾞｼｯｸM-PRO" w:hAnsi="HG丸ｺﾞｼｯｸM-PRO" w:hint="eastAsia"/>
          <w:sz w:val="24"/>
          <w:szCs w:val="28"/>
        </w:rPr>
        <w:t>不全空家</w:t>
      </w:r>
      <w:r w:rsidRPr="00D93545">
        <w:rPr>
          <w:rFonts w:ascii="HG丸ｺﾞｼｯｸM-PRO" w:eastAsia="HG丸ｺﾞｼｯｸM-PRO" w:hAnsi="HG丸ｺﾞｼｯｸM-PRO" w:hint="eastAsia"/>
          <w:sz w:val="24"/>
          <w:szCs w:val="28"/>
        </w:rPr>
        <w:t>等」と認定した場合は、所有者等に対し、特定空家等に該当する</w:t>
      </w:r>
      <w:r w:rsidR="00F67FD8" w:rsidRPr="00D93545">
        <w:rPr>
          <w:rFonts w:ascii="HG丸ｺﾞｼｯｸM-PRO" w:eastAsia="HG丸ｺﾞｼｯｸM-PRO" w:hAnsi="HG丸ｺﾞｼｯｸM-PRO" w:hint="eastAsia"/>
          <w:sz w:val="24"/>
          <w:szCs w:val="28"/>
        </w:rPr>
        <w:t>こととなる</w:t>
      </w:r>
      <w:r w:rsidRPr="00D93545">
        <w:rPr>
          <w:rFonts w:ascii="HG丸ｺﾞｼｯｸM-PRO" w:eastAsia="HG丸ｺﾞｼｯｸM-PRO" w:hAnsi="HG丸ｺﾞｼｯｸM-PRO" w:hint="eastAsia"/>
          <w:sz w:val="24"/>
          <w:szCs w:val="28"/>
        </w:rPr>
        <w:t>ことを防止するために必要な措置をとるよう指導し、なお当該管理</w:t>
      </w:r>
      <w:r w:rsidR="00F67FD8" w:rsidRPr="00D93545">
        <w:rPr>
          <w:rFonts w:ascii="HG丸ｺﾞｼｯｸM-PRO" w:eastAsia="HG丸ｺﾞｼｯｸM-PRO" w:hAnsi="HG丸ｺﾞｼｯｸM-PRO" w:hint="eastAsia"/>
          <w:sz w:val="24"/>
          <w:szCs w:val="28"/>
        </w:rPr>
        <w:t>不全空家</w:t>
      </w:r>
      <w:r w:rsidRPr="00D93545">
        <w:rPr>
          <w:rFonts w:ascii="HG丸ｺﾞｼｯｸM-PRO" w:eastAsia="HG丸ｺﾞｼｯｸM-PRO" w:hAnsi="HG丸ｺﾞｼｯｸM-PRO" w:hint="eastAsia"/>
          <w:sz w:val="24"/>
          <w:szCs w:val="28"/>
        </w:rPr>
        <w:t>等の</w:t>
      </w:r>
      <w:r w:rsidR="00F67FD8" w:rsidRPr="00D93545">
        <w:rPr>
          <w:rFonts w:ascii="HG丸ｺﾞｼｯｸM-PRO" w:eastAsia="HG丸ｺﾞｼｯｸM-PRO" w:hAnsi="HG丸ｺﾞｼｯｸM-PRO" w:hint="eastAsia"/>
          <w:sz w:val="24"/>
          <w:szCs w:val="28"/>
        </w:rPr>
        <w:t>状態が改善されず</w:t>
      </w:r>
      <w:r w:rsidRPr="00D93545">
        <w:rPr>
          <w:rFonts w:ascii="HG丸ｺﾞｼｯｸM-PRO" w:eastAsia="HG丸ｺﾞｼｯｸM-PRO" w:hAnsi="HG丸ｺﾞｼｯｸM-PRO" w:hint="eastAsia"/>
          <w:sz w:val="24"/>
          <w:szCs w:val="28"/>
        </w:rPr>
        <w:t>、そのまま放置すれば特定空家等に該当することとなるおそれが大きいと認められる場合は、修繕、立木竹の伐採その他の当該管理不全空家等が特定空家等に該当することとなることを防止するために必要な具体的な措置について勧告をします（勧告されると、固定資産税等の住宅用地</w:t>
      </w:r>
      <w:r w:rsidR="00F67FD8" w:rsidRPr="00D93545">
        <w:rPr>
          <w:rFonts w:ascii="HG丸ｺﾞｼｯｸM-PRO" w:eastAsia="HG丸ｺﾞｼｯｸM-PRO" w:hAnsi="HG丸ｺﾞｼｯｸM-PRO" w:hint="eastAsia"/>
          <w:sz w:val="24"/>
          <w:szCs w:val="28"/>
        </w:rPr>
        <w:t>特例</w:t>
      </w:r>
      <w:r w:rsidRPr="00D93545">
        <w:rPr>
          <w:rFonts w:ascii="HG丸ｺﾞｼｯｸM-PRO" w:eastAsia="HG丸ｺﾞｼｯｸM-PRO" w:hAnsi="HG丸ｺﾞｼｯｸM-PRO" w:hint="eastAsia"/>
          <w:sz w:val="24"/>
          <w:szCs w:val="28"/>
        </w:rPr>
        <w:t>の対象外となります。）。</w:t>
      </w:r>
    </w:p>
    <w:p w14:paraId="23FF967A" w14:textId="2144CE09" w:rsidR="00EB1114" w:rsidRPr="00D93545" w:rsidRDefault="00EB1114">
      <w:pPr>
        <w:widowControl/>
        <w:jc w:val="left"/>
        <w:rPr>
          <w:rFonts w:ascii="HG丸ｺﾞｼｯｸM-PRO" w:eastAsia="HG丸ｺﾞｼｯｸM-PRO" w:hAnsi="HG丸ｺﾞｼｯｸM-PRO"/>
          <w:sz w:val="24"/>
          <w:szCs w:val="28"/>
        </w:rPr>
      </w:pPr>
      <w:r w:rsidRPr="00D93545">
        <w:rPr>
          <w:rFonts w:ascii="HG丸ｺﾞｼｯｸM-PRO" w:eastAsia="HG丸ｺﾞｼｯｸM-PRO" w:hAnsi="HG丸ｺﾞｼｯｸM-PRO"/>
          <w:sz w:val="24"/>
          <w:szCs w:val="28"/>
        </w:rPr>
        <w:br w:type="page"/>
      </w:r>
    </w:p>
    <w:p w14:paraId="684C6076" w14:textId="1E18BD18" w:rsidR="00BF5492" w:rsidRPr="00790FE8" w:rsidRDefault="00BF5492" w:rsidP="00BF5492">
      <w:pPr>
        <w:rPr>
          <w:rFonts w:ascii="HG丸ｺﾞｼｯｸM-PRO" w:eastAsia="HG丸ｺﾞｼｯｸM-PRO" w:hAnsi="HG丸ｺﾞｼｯｸM-PRO" w:cs="Segoe UI Symbol"/>
          <w:bCs/>
          <w:sz w:val="24"/>
          <w:szCs w:val="24"/>
        </w:rPr>
      </w:pPr>
      <w:r w:rsidRPr="00790FE8">
        <w:rPr>
          <w:rFonts w:ascii="HG丸ｺﾞｼｯｸM-PRO" w:eastAsia="HG丸ｺﾞｼｯｸM-PRO" w:hAnsi="HG丸ｺﾞｼｯｸM-PRO" w:cs="Segoe UI Symbol" w:hint="eastAsia"/>
          <w:bCs/>
          <w:sz w:val="24"/>
          <w:szCs w:val="24"/>
        </w:rPr>
        <w:lastRenderedPageBreak/>
        <w:t>（2）管理不全空家及び特定空家等に対する措置</w:t>
      </w:r>
    </w:p>
    <w:p w14:paraId="551D6ABA"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特定空家等は町民の生活環境に悪影響を及ぼすものであるため、「奥多摩町管理不全空家等及び特定空家等の認定基準」に則して、必要な措置を講じます。</w:t>
      </w:r>
    </w:p>
    <w:p w14:paraId="649455EF" w14:textId="77777777" w:rsidR="00BF5492" w:rsidRPr="00D93545" w:rsidRDefault="00BF5492" w:rsidP="00BF5492">
      <w:pPr>
        <w:ind w:left="720" w:hangingChars="300" w:hanging="720"/>
        <w:rPr>
          <w:rFonts w:ascii="HG丸ｺﾞｼｯｸM-PRO" w:eastAsia="HG丸ｺﾞｼｯｸM-PRO" w:hAnsi="HG丸ｺﾞｼｯｸM-PRO" w:cs="Segoe UI Symbol"/>
          <w:sz w:val="24"/>
          <w:szCs w:val="24"/>
        </w:rPr>
      </w:pPr>
    </w:p>
    <w:p w14:paraId="29B18F09" w14:textId="77777777" w:rsidR="00BF5492" w:rsidRPr="00D93545" w:rsidRDefault="00BF5492" w:rsidP="00BF5492">
      <w:pPr>
        <w:ind w:left="720" w:hangingChars="300" w:hanging="72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〇管理不全空家等及び特定空家等の立入調査</w:t>
      </w:r>
    </w:p>
    <w:p w14:paraId="1BC9249D" w14:textId="77777777" w:rsidR="00BF5492" w:rsidRPr="00D93545" w:rsidRDefault="00BF5492" w:rsidP="00BF5492">
      <w:pPr>
        <w:ind w:left="960" w:hangingChars="400" w:hanging="96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町内１８自治会に対する委託等の調査の結果、管理不全空家等候補及び特定空家等候補として報告された物件については、「特措法」及び「空家等対策基本条例」に基づき立入調査を実施します。</w:t>
      </w:r>
    </w:p>
    <w:p w14:paraId="0E8E546F"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p>
    <w:p w14:paraId="0549DF0D"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〇管理不全空家等及び特定空家等の判断</w:t>
      </w:r>
    </w:p>
    <w:p w14:paraId="7DFE9617" w14:textId="77777777" w:rsidR="00BF5492" w:rsidRPr="00D93545" w:rsidRDefault="00BF5492" w:rsidP="00BF5492">
      <w:pPr>
        <w:ind w:left="960" w:hangingChars="400" w:hanging="96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奥多摩町管理不全空家等及び特定空家等の認定基準に基づき判断し、特定空家等の認定に関しては、奥多摩町空家等対策協議会の意見を聴取し町長が決定します。</w:t>
      </w:r>
    </w:p>
    <w:p w14:paraId="2AD0DC2E"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p>
    <w:p w14:paraId="299B92E0"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〇助言又は指導</w:t>
      </w:r>
    </w:p>
    <w:p w14:paraId="505E5DC3" w14:textId="77777777" w:rsidR="00BF5492" w:rsidRPr="00D93545" w:rsidRDefault="00BF5492" w:rsidP="00BF5492">
      <w:pPr>
        <w:ind w:left="960" w:hangingChars="400" w:hanging="96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管理不全空家等及び特定空家等と判断された場合の措置として、所有者自らによる改善を促します。助言又は指導の内容について所有者等にわかりやく書面又は口頭で示します。助言又は指導後も所有者又は管理者が改善する意思を示さなければ勧告が行われます。</w:t>
      </w:r>
    </w:p>
    <w:p w14:paraId="4F3FD921"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p>
    <w:p w14:paraId="5F79B847"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〇勧告</w:t>
      </w:r>
    </w:p>
    <w:p w14:paraId="5B9F6E35" w14:textId="77777777" w:rsidR="00BF5492" w:rsidRPr="00D93545" w:rsidRDefault="00BF5492" w:rsidP="00BF5492">
      <w:pPr>
        <w:ind w:left="960" w:hangingChars="400" w:hanging="96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助言又は指導を受けた後も、管理不全空家等及び特定空家等の状態に改善が見られない場合は、相当の猶予期限を付して必要な措置をとるよう勧告します。また、管理不全空家等の状態が更に悪化した場合は、特定空家等に該当するか調査を行い、特定空家等に該当する見込みがある場合には、協議会に意見聴取し特定空家等に認定します。</w:t>
      </w:r>
    </w:p>
    <w:p w14:paraId="0E53CF1C"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p>
    <w:p w14:paraId="403D0F35"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〇命令</w:t>
      </w:r>
    </w:p>
    <w:p w14:paraId="017D3A47" w14:textId="77777777" w:rsidR="00BF5492" w:rsidRPr="00D93545" w:rsidRDefault="00BF5492" w:rsidP="00BF5492">
      <w:pPr>
        <w:ind w:left="960" w:hangingChars="400" w:hanging="96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勧告を受けた後も正当な理由がなく、勧告に係る措置をとらなかった場合、特に必要があると認めるときは、相当の猶予期間を付けて勧告に係る措置を所有者に命じます。</w:t>
      </w:r>
    </w:p>
    <w:p w14:paraId="3C3156FD" w14:textId="77777777" w:rsidR="00BF5492" w:rsidRPr="00D93545" w:rsidRDefault="00BF5492" w:rsidP="00BF5492">
      <w:pPr>
        <w:ind w:left="960" w:hangingChars="400" w:hanging="96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措置を命じられた所有者は、意見書や自己に有利な証拠の提出が可能となります。また、意見書の提出に代えて、交付を受けた日から５日以内であれば公開による意見の聴取を請求することができます。意見の聴取を行う場合は、命令の対象となる人又は代理人に、３日前までに命じようとする措置と意見の聴取の期日及び場所を、書面により通知します。</w:t>
      </w:r>
    </w:p>
    <w:p w14:paraId="4BE2ED4B" w14:textId="77777777" w:rsidR="00BF5492" w:rsidRPr="00D93545" w:rsidRDefault="00BF5492" w:rsidP="00BF5492">
      <w:pPr>
        <w:ind w:left="960" w:hangingChars="400" w:hanging="96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意見書の提出、意見の聴取の請求がなかった場合や、意見書の提出、意見の聴取を経ても命令措置が不当でないと認められた場合は、措置の命令が実施されます。命令の内容は書面にて通知されます。</w:t>
      </w:r>
    </w:p>
    <w:p w14:paraId="5BB64331" w14:textId="77777777" w:rsidR="00BF5492" w:rsidRPr="00D93545" w:rsidRDefault="00BF5492" w:rsidP="00BF5492">
      <w:pPr>
        <w:widowControl/>
        <w:jc w:val="left"/>
        <w:rPr>
          <w:rFonts w:ascii="HG丸ｺﾞｼｯｸM-PRO" w:eastAsia="HG丸ｺﾞｼｯｸM-PRO" w:hAnsi="HG丸ｺﾞｼｯｸM-PRO" w:cs="Segoe UI Symbol"/>
          <w:sz w:val="24"/>
          <w:szCs w:val="24"/>
        </w:rPr>
      </w:pPr>
    </w:p>
    <w:p w14:paraId="7A3C8CAF" w14:textId="77777777" w:rsidR="00BF5492" w:rsidRPr="00D93545" w:rsidRDefault="00BF5492" w:rsidP="00BF5492">
      <w:pPr>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lastRenderedPageBreak/>
        <w:t xml:space="preserve">　　　〇代執行</w:t>
      </w:r>
    </w:p>
    <w:p w14:paraId="7FEE0643" w14:textId="18F72A0D" w:rsidR="00BF5492" w:rsidRPr="00DE4C37" w:rsidRDefault="00BF5492" w:rsidP="00BF5492">
      <w:pPr>
        <w:ind w:left="960" w:hangingChars="400" w:hanging="96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命令を履行しない場合や、命令の履行が十分でない場合、期限までに履行が完了する見込みがない場合は、代執行が可能となります。代執行できる措置は、「他人が代わってすることので</w:t>
      </w:r>
      <w:r w:rsidRPr="00DE4C37">
        <w:rPr>
          <w:rFonts w:ascii="HG丸ｺﾞｼｯｸM-PRO" w:eastAsia="HG丸ｺﾞｼｯｸM-PRO" w:hAnsi="HG丸ｺﾞｼｯｸM-PRO" w:cs="Segoe UI Symbol" w:hint="eastAsia"/>
          <w:sz w:val="24"/>
          <w:szCs w:val="24"/>
        </w:rPr>
        <w:t>き</w:t>
      </w:r>
      <w:r w:rsidR="006A2F07" w:rsidRPr="00DE4C37">
        <w:rPr>
          <w:rFonts w:ascii="HG丸ｺﾞｼｯｸM-PRO" w:eastAsia="HG丸ｺﾞｼｯｸM-PRO" w:hAnsi="HG丸ｺﾞｼｯｸM-PRO" w:cs="Segoe UI Symbol" w:hint="eastAsia"/>
          <w:sz w:val="24"/>
          <w:szCs w:val="24"/>
        </w:rPr>
        <w:t>る</w:t>
      </w:r>
      <w:r w:rsidRPr="00DE4C37">
        <w:rPr>
          <w:rFonts w:ascii="HG丸ｺﾞｼｯｸM-PRO" w:eastAsia="HG丸ｺﾞｼｯｸM-PRO" w:hAnsi="HG丸ｺﾞｼｯｸM-PRO" w:cs="Segoe UI Symbol" w:hint="eastAsia"/>
          <w:sz w:val="24"/>
          <w:szCs w:val="24"/>
        </w:rPr>
        <w:t>義務(代替的作為義務)に限られること」、「当該特定空家等による周辺環境の保全を図るという規制目的を達成するために必要かつ合理的な範囲内のものとしなければならないこと」の２つの要件を満たす必要があります。</w:t>
      </w:r>
    </w:p>
    <w:p w14:paraId="69733FBC" w14:textId="3042FBA8" w:rsidR="00BF5492" w:rsidRPr="00D93545" w:rsidRDefault="00BF5492" w:rsidP="00BF5492">
      <w:pPr>
        <w:ind w:left="960" w:hangingChars="400" w:hanging="960"/>
        <w:rPr>
          <w:rFonts w:ascii="HG丸ｺﾞｼｯｸM-PRO" w:eastAsia="HG丸ｺﾞｼｯｸM-PRO" w:hAnsi="HG丸ｺﾞｼｯｸM-PRO" w:cs="Segoe UI Symbol"/>
          <w:sz w:val="24"/>
          <w:szCs w:val="24"/>
        </w:rPr>
      </w:pPr>
      <w:r w:rsidRPr="00DE4C37">
        <w:rPr>
          <w:rFonts w:ascii="HG丸ｺﾞｼｯｸM-PRO" w:eastAsia="HG丸ｺﾞｼｯｸM-PRO" w:hAnsi="HG丸ｺﾞｼｯｸM-PRO" w:cs="Segoe UI Symbol" w:hint="eastAsia"/>
          <w:sz w:val="24"/>
          <w:szCs w:val="24"/>
        </w:rPr>
        <w:t xml:space="preserve">　　　　代執行の手続きについては、相当の履行期限を定め、その期限までに義務の履行がなされないときは、代執行をなすべき旨を予め文書で</w:t>
      </w:r>
      <w:r w:rsidR="00A81FC2" w:rsidRPr="00DE4C37">
        <w:rPr>
          <w:rFonts w:ascii="HG丸ｺﾞｼｯｸM-PRO" w:eastAsia="HG丸ｺﾞｼｯｸM-PRO" w:hAnsi="HG丸ｺﾞｼｯｸM-PRO" w:cs="Segoe UI Symbol" w:hint="eastAsia"/>
          <w:sz w:val="24"/>
          <w:szCs w:val="24"/>
        </w:rPr>
        <w:t>勧告</w:t>
      </w:r>
      <w:r w:rsidRPr="00DE4C37">
        <w:rPr>
          <w:rFonts w:ascii="HG丸ｺﾞｼｯｸM-PRO" w:eastAsia="HG丸ｺﾞｼｯｸM-PRO" w:hAnsi="HG丸ｺﾞｼｯｸM-PRO" w:cs="Segoe UI Symbol" w:hint="eastAsia"/>
          <w:sz w:val="24"/>
          <w:szCs w:val="24"/>
        </w:rPr>
        <w:t>します。その上で措置命令が履行期間までに履行されない場合、勧告を繰り返し行うか、どの時点で代執行を実行するか等を関係機関で協議を行い、判断</w:t>
      </w:r>
      <w:r w:rsidRPr="00D93545">
        <w:rPr>
          <w:rFonts w:ascii="HG丸ｺﾞｼｯｸM-PRO" w:eastAsia="HG丸ｺﾞｼｯｸM-PRO" w:hAnsi="HG丸ｺﾞｼｯｸM-PRO" w:cs="Segoe UI Symbol" w:hint="eastAsia"/>
          <w:sz w:val="24"/>
          <w:szCs w:val="24"/>
        </w:rPr>
        <w:t>した上で代執行の実行へと移ります。</w:t>
      </w:r>
    </w:p>
    <w:p w14:paraId="0560F1D5" w14:textId="77777777" w:rsidR="00BF5492" w:rsidRPr="00D93545" w:rsidRDefault="00BF5492" w:rsidP="00BF5492">
      <w:pPr>
        <w:ind w:left="960" w:hangingChars="400" w:hanging="96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代執行は、勧告が指定の期限までに履行されない場合に、代執行をなすべき時期、執行責任者の氏名、代執行に要する費用の見積額を、代執行令書をもって通知します。</w:t>
      </w:r>
    </w:p>
    <w:p w14:paraId="732A2662"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p>
    <w:p w14:paraId="330F6BAC" w14:textId="77777777" w:rsidR="00BF5492" w:rsidRPr="00D93545" w:rsidRDefault="00BF5492" w:rsidP="00BF5492">
      <w:pPr>
        <w:ind w:left="480" w:hangingChars="200" w:hanging="48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〇必要な措置が講じられた場合</w:t>
      </w:r>
    </w:p>
    <w:p w14:paraId="71A278E0" w14:textId="77777777" w:rsidR="00BF5492" w:rsidRPr="00D93545" w:rsidRDefault="00BF5492" w:rsidP="00BF5492">
      <w:pPr>
        <w:ind w:left="960" w:hangingChars="400" w:hanging="960"/>
        <w:rPr>
          <w:rFonts w:ascii="HG丸ｺﾞｼｯｸM-PRO" w:eastAsia="HG丸ｺﾞｼｯｸM-PRO" w:hAnsi="HG丸ｺﾞｼｯｸM-PRO" w:cs="Segoe UI Symbol"/>
          <w:sz w:val="24"/>
          <w:szCs w:val="24"/>
        </w:rPr>
      </w:pPr>
      <w:r w:rsidRPr="00D93545">
        <w:rPr>
          <w:rFonts w:ascii="HG丸ｺﾞｼｯｸM-PRO" w:eastAsia="HG丸ｺﾞｼｯｸM-PRO" w:hAnsi="HG丸ｺﾞｼｯｸM-PRO" w:cs="Segoe UI Symbol" w:hint="eastAsia"/>
          <w:sz w:val="24"/>
          <w:szCs w:val="24"/>
        </w:rPr>
        <w:t xml:space="preserve">　　　　管理不全空家等及び特定空家等の所有者が、助言若しくは指導、勧告又は命令に係る措置を実施したことが確認された場合、当該建物は「管理不全空家等」及び「特定空家等」ではなくなります。勧告又は命令している場合には撤回するとともに、特定空家等が解消された日付や措置内容をデータベースに記録し、速やかに関係部局に情報提供します。</w:t>
      </w:r>
    </w:p>
    <w:p w14:paraId="70A5DB6C" w14:textId="77777777" w:rsidR="00BF5492" w:rsidRPr="00D93545" w:rsidRDefault="00BF5492">
      <w:pPr>
        <w:widowControl/>
        <w:jc w:val="left"/>
        <w:rPr>
          <w:rFonts w:ascii="HG丸ｺﾞｼｯｸM-PRO" w:eastAsia="HG丸ｺﾞｼｯｸM-PRO" w:hAnsi="HG丸ｺﾞｼｯｸM-PRO"/>
          <w:sz w:val="24"/>
          <w:szCs w:val="28"/>
        </w:rPr>
      </w:pPr>
    </w:p>
    <w:p w14:paraId="099B8A15" w14:textId="1F3C8ACF" w:rsidR="00455125" w:rsidRPr="00D93545" w:rsidRDefault="00455125">
      <w:pPr>
        <w:widowControl/>
        <w:jc w:val="left"/>
        <w:rPr>
          <w:rFonts w:ascii="HG丸ｺﾞｼｯｸM-PRO" w:eastAsia="HG丸ｺﾞｼｯｸM-PRO" w:hAnsi="HG丸ｺﾞｼｯｸM-PRO"/>
          <w:sz w:val="24"/>
          <w:szCs w:val="28"/>
        </w:rPr>
      </w:pPr>
      <w:r w:rsidRPr="00D93545">
        <w:rPr>
          <w:rFonts w:ascii="HG丸ｺﾞｼｯｸM-PRO" w:eastAsia="HG丸ｺﾞｼｯｸM-PRO" w:hAnsi="HG丸ｺﾞｼｯｸM-PRO"/>
          <w:sz w:val="24"/>
          <w:szCs w:val="28"/>
        </w:rPr>
        <w:br w:type="page"/>
      </w:r>
    </w:p>
    <w:p w14:paraId="7F0EAB97" w14:textId="3780ED18" w:rsidR="003A1B29" w:rsidRPr="00D93545" w:rsidRDefault="003A1B29" w:rsidP="003A1B29">
      <w:pPr>
        <w:widowControl/>
        <w:jc w:val="left"/>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lastRenderedPageBreak/>
        <w:t>（</w:t>
      </w:r>
      <w:r w:rsidRPr="00D93545">
        <w:rPr>
          <w:rFonts w:ascii="HG丸ｺﾞｼｯｸM-PRO" w:eastAsia="HG丸ｺﾞｼｯｸM-PRO" w:hAnsi="HG丸ｺﾞｼｯｸM-PRO"/>
          <w:sz w:val="24"/>
          <w:szCs w:val="28"/>
        </w:rPr>
        <w:t>２</w:t>
      </w:r>
      <w:r w:rsidRPr="00D93545">
        <w:rPr>
          <w:rFonts w:ascii="HG丸ｺﾞｼｯｸM-PRO" w:eastAsia="HG丸ｺﾞｼｯｸM-PRO" w:hAnsi="HG丸ｺﾞｼｯｸM-PRO" w:hint="eastAsia"/>
          <w:sz w:val="24"/>
          <w:szCs w:val="28"/>
        </w:rPr>
        <w:t>）</w:t>
      </w:r>
      <w:r w:rsidR="00EB1114" w:rsidRPr="00D93545">
        <w:rPr>
          <w:rFonts w:ascii="HG丸ｺﾞｼｯｸM-PRO" w:eastAsia="HG丸ｺﾞｼｯｸM-PRO" w:hAnsi="HG丸ｺﾞｼｯｸM-PRO" w:hint="eastAsia"/>
          <w:sz w:val="24"/>
          <w:szCs w:val="28"/>
        </w:rPr>
        <w:t>空家等調査結果及び住</w:t>
      </w:r>
      <w:r w:rsidRPr="00D93545">
        <w:rPr>
          <w:rFonts w:ascii="HG丸ｺﾞｼｯｸM-PRO" w:eastAsia="HG丸ｺﾞｼｯｸM-PRO" w:hAnsi="HG丸ｺﾞｼｯｸM-PRO"/>
          <w:sz w:val="24"/>
          <w:szCs w:val="28"/>
        </w:rPr>
        <w:t>民等からの相談・</w:t>
      </w:r>
      <w:r w:rsidR="00714990" w:rsidRPr="00D93545">
        <w:rPr>
          <w:rFonts w:ascii="HG丸ｺﾞｼｯｸM-PRO" w:eastAsia="HG丸ｺﾞｼｯｸM-PRO" w:hAnsi="HG丸ｺﾞｼｯｸM-PRO" w:hint="eastAsia"/>
          <w:sz w:val="24"/>
          <w:szCs w:val="28"/>
        </w:rPr>
        <w:t>情報</w:t>
      </w:r>
      <w:r w:rsidRPr="00D93545">
        <w:rPr>
          <w:rFonts w:ascii="HG丸ｺﾞｼｯｸM-PRO" w:eastAsia="HG丸ｺﾞｼｯｸM-PRO" w:hAnsi="HG丸ｺﾞｼｯｸM-PRO"/>
          <w:sz w:val="24"/>
          <w:szCs w:val="28"/>
        </w:rPr>
        <w:t>提供から措置への流れ</w:t>
      </w:r>
    </w:p>
    <w:p w14:paraId="70D9B5F1" w14:textId="68BA126B" w:rsidR="003A1B29" w:rsidRPr="00D93545" w:rsidRDefault="003A1B29" w:rsidP="003A1B29">
      <w:pPr>
        <w:widowControl/>
        <w:ind w:left="240" w:hangingChars="100" w:hanging="240"/>
        <w:jc w:val="left"/>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EB1114" w:rsidRPr="00D93545">
        <w:rPr>
          <w:rFonts w:ascii="HG丸ｺﾞｼｯｸM-PRO" w:eastAsia="HG丸ｺﾞｼｯｸM-PRO" w:hAnsi="HG丸ｺﾞｼｯｸM-PRO" w:hint="eastAsia"/>
          <w:sz w:val="24"/>
          <w:szCs w:val="28"/>
        </w:rPr>
        <w:t>空家実態調査及び</w:t>
      </w:r>
      <w:r w:rsidR="00714990" w:rsidRPr="00D93545">
        <w:rPr>
          <w:rFonts w:ascii="HG丸ｺﾞｼｯｸM-PRO" w:eastAsia="HG丸ｺﾞｼｯｸM-PRO" w:hAnsi="HG丸ｺﾞｼｯｸM-PRO" w:hint="eastAsia"/>
          <w:sz w:val="24"/>
          <w:szCs w:val="28"/>
        </w:rPr>
        <w:t>住</w:t>
      </w:r>
      <w:r w:rsidRPr="00D93545">
        <w:rPr>
          <w:rFonts w:ascii="HG丸ｺﾞｼｯｸM-PRO" w:eastAsia="HG丸ｺﾞｼｯｸM-PRO" w:hAnsi="HG丸ｺﾞｼｯｸM-PRO" w:hint="eastAsia"/>
          <w:sz w:val="24"/>
          <w:szCs w:val="28"/>
        </w:rPr>
        <w:t>民等からの空家等に関する相談や情報提供があった場合は、基本的に以下の流れで対応します。</w:t>
      </w:r>
    </w:p>
    <w:p w14:paraId="12816BC6" w14:textId="21EC8328" w:rsidR="005B60FC" w:rsidRPr="00D93545" w:rsidRDefault="003A1B29" w:rsidP="003A1B29">
      <w:pPr>
        <w:widowControl/>
        <w:ind w:left="240" w:hangingChars="100" w:hanging="240"/>
        <w:jc w:val="left"/>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なお、</w:t>
      </w:r>
      <w:r w:rsidR="00714990" w:rsidRPr="00D93545">
        <w:rPr>
          <w:rFonts w:ascii="HG丸ｺﾞｼｯｸM-PRO" w:eastAsia="HG丸ｺﾞｼｯｸM-PRO" w:hAnsi="HG丸ｺﾞｼｯｸM-PRO" w:hint="eastAsia"/>
          <w:sz w:val="24"/>
          <w:szCs w:val="28"/>
        </w:rPr>
        <w:t>報告徴収及び立入調査は、必要最小限度</w:t>
      </w:r>
      <w:r w:rsidRPr="00D93545">
        <w:rPr>
          <w:rFonts w:ascii="HG丸ｺﾞｼｯｸM-PRO" w:eastAsia="HG丸ｺﾞｼｯｸM-PRO" w:hAnsi="HG丸ｺﾞｼｯｸM-PRO"/>
          <w:sz w:val="24"/>
          <w:szCs w:val="28"/>
        </w:rPr>
        <w:t>の範囲で行い、空家等の状態により調査等を省略する</w:t>
      </w:r>
      <w:r w:rsidRPr="00D93545">
        <w:rPr>
          <w:rFonts w:ascii="HG丸ｺﾞｼｯｸM-PRO" w:eastAsia="HG丸ｺﾞｼｯｸM-PRO" w:hAnsi="HG丸ｺﾞｼｯｸM-PRO" w:hint="eastAsia"/>
          <w:sz w:val="24"/>
          <w:szCs w:val="28"/>
        </w:rPr>
        <w:t>場合があります。また、</w:t>
      </w:r>
      <w:r w:rsidR="00714990" w:rsidRPr="00D93545">
        <w:rPr>
          <w:rFonts w:ascii="HG丸ｺﾞｼｯｸM-PRO" w:eastAsia="HG丸ｺﾞｼｯｸM-PRO" w:hAnsi="HG丸ｺﾞｼｯｸM-PRO" w:hint="eastAsia"/>
          <w:sz w:val="24"/>
          <w:szCs w:val="28"/>
        </w:rPr>
        <w:t>危険</w:t>
      </w:r>
      <w:r w:rsidRPr="00D93545">
        <w:rPr>
          <w:rFonts w:ascii="HG丸ｺﾞｼｯｸM-PRO" w:eastAsia="HG丸ｺﾞｼｯｸM-PRO" w:hAnsi="HG丸ｺﾞｼｯｸM-PRO" w:hint="eastAsia"/>
          <w:sz w:val="24"/>
          <w:szCs w:val="28"/>
        </w:rPr>
        <w:t>が切迫している空家等の所有者等に対しては、法第</w:t>
      </w:r>
      <w:r w:rsidRPr="00D93545">
        <w:rPr>
          <w:rFonts w:ascii="HG丸ｺﾞｼｯｸM-PRO" w:eastAsia="HG丸ｺﾞｼｯｸM-PRO" w:hAnsi="HG丸ｺﾞｼｯｸM-PRO"/>
          <w:sz w:val="24"/>
          <w:szCs w:val="28"/>
        </w:rPr>
        <w:t>12条に基づ＜情報提</w:t>
      </w:r>
      <w:r w:rsidRPr="00D93545">
        <w:rPr>
          <w:rFonts w:ascii="HG丸ｺﾞｼｯｸM-PRO" w:eastAsia="HG丸ｺﾞｼｯｸM-PRO" w:hAnsi="HG丸ｺﾞｼｯｸM-PRO" w:hint="eastAsia"/>
          <w:sz w:val="24"/>
          <w:szCs w:val="28"/>
        </w:rPr>
        <w:t>供・助言を経ないで特定空家等の認定手続きを進めることや、指導以降の措置を迅速に行うことがあります。</w:t>
      </w:r>
    </w:p>
    <w:p w14:paraId="48672ECD" w14:textId="0970572C" w:rsidR="005B60FC" w:rsidRPr="00D93545" w:rsidRDefault="00EB1114">
      <w:pPr>
        <w:widowControl/>
        <w:jc w:val="left"/>
        <w:rPr>
          <w:rFonts w:ascii="HG丸ｺﾞｼｯｸM-PRO" w:eastAsia="HG丸ｺﾞｼｯｸM-PRO" w:hAnsi="HG丸ｺﾞｼｯｸM-PRO"/>
          <w:sz w:val="24"/>
          <w:szCs w:val="28"/>
        </w:rPr>
      </w:pPr>
      <w:r w:rsidRPr="00D93545">
        <w:rPr>
          <w:rFonts w:ascii="HG丸ｺﾞｼｯｸM-PRO" w:eastAsia="HG丸ｺﾞｼｯｸM-PRO" w:hAnsi="HG丸ｺﾞｼｯｸM-PRO"/>
          <w:noProof/>
          <w:sz w:val="24"/>
          <w:szCs w:val="28"/>
        </w:rPr>
        <mc:AlternateContent>
          <mc:Choice Requires="wpg">
            <w:drawing>
              <wp:anchor distT="0" distB="0" distL="114300" distR="114300" simplePos="0" relativeHeight="251659264" behindDoc="0" locked="0" layoutInCell="1" allowOverlap="1" wp14:anchorId="51526E20" wp14:editId="2F5B0631">
                <wp:simplePos x="0" y="0"/>
                <wp:positionH relativeFrom="column">
                  <wp:posOffset>-176530</wp:posOffset>
                </wp:positionH>
                <wp:positionV relativeFrom="paragraph">
                  <wp:posOffset>69178</wp:posOffset>
                </wp:positionV>
                <wp:extent cx="6426200" cy="7535545"/>
                <wp:effectExtent l="0" t="0" r="12700" b="27305"/>
                <wp:wrapNone/>
                <wp:docPr id="1" name="グループ化 1"/>
                <wp:cNvGraphicFramePr/>
                <a:graphic xmlns:a="http://schemas.openxmlformats.org/drawingml/2006/main">
                  <a:graphicData uri="http://schemas.microsoft.com/office/word/2010/wordprocessingGroup">
                    <wpg:wgp>
                      <wpg:cNvGrpSpPr/>
                      <wpg:grpSpPr>
                        <a:xfrm>
                          <a:off x="0" y="0"/>
                          <a:ext cx="6426200" cy="7535545"/>
                          <a:chOff x="0" y="0"/>
                          <a:chExt cx="6426309" cy="7535975"/>
                        </a:xfrm>
                      </wpg:grpSpPr>
                      <wps:wsp>
                        <wps:cNvPr id="44" name="四角形: 角を丸くする 44"/>
                        <wps:cNvSpPr/>
                        <wps:spPr>
                          <a:xfrm>
                            <a:off x="1043354" y="3370385"/>
                            <a:ext cx="2056765" cy="2612390"/>
                          </a:xfrm>
                          <a:prstGeom prst="round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テキスト ボックス 19"/>
                        <wps:cNvSpPr txBox="1">
                          <a:spLocks noChangeArrowheads="1"/>
                        </wps:cNvSpPr>
                        <wps:spPr bwMode="auto">
                          <a:xfrm>
                            <a:off x="4806461" y="7104185"/>
                            <a:ext cx="1619848" cy="431790"/>
                          </a:xfrm>
                          <a:prstGeom prst="rect">
                            <a:avLst/>
                          </a:prstGeom>
                          <a:solidFill>
                            <a:srgbClr val="FFFFFF"/>
                          </a:solidFill>
                          <a:ln w="9525">
                            <a:solidFill>
                              <a:srgbClr val="000000"/>
                            </a:solidFill>
                            <a:miter lim="800000"/>
                            <a:headEnd/>
                            <a:tailEnd/>
                          </a:ln>
                        </wps:spPr>
                        <wps:txbx>
                          <w:txbxContent>
                            <w:p w14:paraId="22DBE422"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略式代執行（法２２条１０項）</w:t>
                              </w:r>
                            </w:p>
                            <w:p w14:paraId="68CBA1C6" w14:textId="77777777" w:rsidR="003A1B29" w:rsidRPr="00236AD5" w:rsidRDefault="003A1B29" w:rsidP="003A1B29">
                              <w:pPr>
                                <w:spacing w:line="0" w:lineRule="atLeast"/>
                                <w:jc w:val="center"/>
                                <w:rPr>
                                  <w:rFonts w:ascii="EPSON 太丸ゴシック体Ｂ" w:eastAsia="EPSON 太丸ゴシック体Ｂ"/>
                                  <w:sz w:val="16"/>
                                  <w:szCs w:val="16"/>
                                </w:rPr>
                              </w:pPr>
                              <w:r w:rsidRPr="00236AD5">
                                <w:rPr>
                                  <w:rFonts w:ascii="EPSON 太丸ゴシック体Ｂ" w:eastAsia="EPSON 太丸ゴシック体Ｂ" w:hint="eastAsia"/>
                                  <w:sz w:val="16"/>
                                  <w:szCs w:val="16"/>
                                </w:rPr>
                                <w:t>※費用は所有者の負担（判明時）</w:t>
                              </w:r>
                            </w:p>
                          </w:txbxContent>
                        </wps:txbx>
                        <wps:bodyPr rot="0" vert="horz" wrap="square" lIns="0" tIns="72000" rIns="0" bIns="72000" anchor="t" anchorCtr="0">
                          <a:noAutofit/>
                        </wps:bodyPr>
                      </wps:wsp>
                      <wps:wsp>
                        <wps:cNvPr id="20" name="テキスト ボックス 20"/>
                        <wps:cNvSpPr txBox="1">
                          <a:spLocks noChangeArrowheads="1"/>
                        </wps:cNvSpPr>
                        <wps:spPr bwMode="auto">
                          <a:xfrm>
                            <a:off x="2450123" y="7086600"/>
                            <a:ext cx="1619848" cy="431790"/>
                          </a:xfrm>
                          <a:prstGeom prst="rect">
                            <a:avLst/>
                          </a:prstGeom>
                          <a:solidFill>
                            <a:srgbClr val="FFFFFF"/>
                          </a:solidFill>
                          <a:ln w="9525">
                            <a:solidFill>
                              <a:srgbClr val="000000"/>
                            </a:solidFill>
                            <a:miter lim="800000"/>
                            <a:headEnd/>
                            <a:tailEnd/>
                          </a:ln>
                        </wps:spPr>
                        <wps:txbx>
                          <w:txbxContent>
                            <w:p w14:paraId="670A1653"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緊急代執行（法２２条１１項）</w:t>
                              </w:r>
                            </w:p>
                            <w:p w14:paraId="09074F7D"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※費用は所有者の負担</w:t>
                              </w:r>
                            </w:p>
                          </w:txbxContent>
                        </wps:txbx>
                        <wps:bodyPr rot="0" vert="horz" wrap="square" lIns="0" tIns="72000" rIns="0" bIns="72000" anchor="t" anchorCtr="0">
                          <a:noAutofit/>
                        </wps:bodyPr>
                      </wps:wsp>
                      <wps:wsp>
                        <wps:cNvPr id="5" name="テキスト ボックス 5"/>
                        <wps:cNvSpPr txBox="1">
                          <a:spLocks noChangeArrowheads="1"/>
                        </wps:cNvSpPr>
                        <wps:spPr bwMode="auto">
                          <a:xfrm>
                            <a:off x="1236785" y="3434862"/>
                            <a:ext cx="1619250" cy="328295"/>
                          </a:xfrm>
                          <a:prstGeom prst="rect">
                            <a:avLst/>
                          </a:prstGeom>
                          <a:solidFill>
                            <a:schemeClr val="tx1"/>
                          </a:solidFill>
                          <a:ln w="9525">
                            <a:solidFill>
                              <a:srgbClr val="000000"/>
                            </a:solidFill>
                            <a:miter lim="800000"/>
                            <a:headEnd/>
                            <a:tailEnd/>
                          </a:ln>
                        </wps:spPr>
                        <wps:txbx>
                          <w:txbxContent>
                            <w:p w14:paraId="78812002" w14:textId="77777777" w:rsidR="003A1B29" w:rsidRPr="00CF7522" w:rsidRDefault="003A1B29" w:rsidP="003A1B29">
                              <w:pPr>
                                <w:jc w:val="center"/>
                                <w:rPr>
                                  <w:rFonts w:ascii="EPSON 太丸ゴシック体Ｂ" w:eastAsia="EPSON 太丸ゴシック体Ｂ"/>
                                  <w:color w:val="FFFFFF" w:themeColor="background1"/>
                                  <w:sz w:val="18"/>
                                  <w:szCs w:val="18"/>
                                </w:rPr>
                              </w:pPr>
                              <w:r w:rsidRPr="00CF7522">
                                <w:rPr>
                                  <w:rFonts w:ascii="EPSON 太丸ゴシック体Ｂ" w:eastAsia="EPSON 太丸ゴシック体Ｂ" w:hint="eastAsia"/>
                                  <w:color w:val="FFFFFF" w:themeColor="background1"/>
                                  <w:sz w:val="18"/>
                                  <w:szCs w:val="18"/>
                                </w:rPr>
                                <w:t>管理不全空家等に認定</w:t>
                              </w:r>
                            </w:p>
                          </w:txbxContent>
                        </wps:txbx>
                        <wps:bodyPr rot="0" vert="horz" wrap="square" lIns="91440" tIns="45720" rIns="91440" bIns="45720" anchor="t" anchorCtr="0">
                          <a:spAutoFit/>
                        </wps:bodyPr>
                      </wps:wsp>
                      <wps:wsp>
                        <wps:cNvPr id="7" name="テキスト ボックス 7"/>
                        <wps:cNvSpPr txBox="1">
                          <a:spLocks noChangeArrowheads="1"/>
                        </wps:cNvSpPr>
                        <wps:spPr bwMode="auto">
                          <a:xfrm>
                            <a:off x="996427" y="2666696"/>
                            <a:ext cx="2089149" cy="450704"/>
                          </a:xfrm>
                          <a:prstGeom prst="rect">
                            <a:avLst/>
                          </a:prstGeom>
                          <a:solidFill>
                            <a:srgbClr val="FFFFFF"/>
                          </a:solidFill>
                          <a:ln w="9525">
                            <a:solidFill>
                              <a:srgbClr val="000000"/>
                            </a:solidFill>
                            <a:miter lim="800000"/>
                            <a:headEnd/>
                            <a:tailEnd/>
                          </a:ln>
                        </wps:spPr>
                        <wps:txbx>
                          <w:txbxContent>
                            <w:p w14:paraId="0CB5F660" w14:textId="77777777" w:rsidR="003A1B29" w:rsidRPr="00462972" w:rsidRDefault="003A1B29" w:rsidP="003A1B29">
                              <w:pPr>
                                <w:spacing w:line="0" w:lineRule="atLeast"/>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管理不全空家等に該当するかの現地調査</w:t>
                              </w:r>
                              <w:r>
                                <w:rPr>
                                  <w:rFonts w:ascii="EPSON 太丸ゴシック体Ｂ" w:eastAsia="EPSON 太丸ゴシック体Ｂ" w:hint="eastAsia"/>
                                  <w:sz w:val="18"/>
                                  <w:szCs w:val="18"/>
                                </w:rPr>
                                <w:t>（法９条１項）</w:t>
                              </w:r>
                            </w:p>
                          </w:txbxContent>
                        </wps:txbx>
                        <wps:bodyPr rot="0" vert="horz" wrap="square" lIns="0" tIns="72000" rIns="0" bIns="72000" anchor="t" anchorCtr="0">
                          <a:spAutoFit/>
                        </wps:bodyPr>
                      </wps:wsp>
                      <wps:wsp>
                        <wps:cNvPr id="9" name="テキスト ボックス 9"/>
                        <wps:cNvSpPr txBox="1">
                          <a:spLocks noChangeArrowheads="1"/>
                        </wps:cNvSpPr>
                        <wps:spPr bwMode="auto">
                          <a:xfrm>
                            <a:off x="1230923" y="4097215"/>
                            <a:ext cx="1619250" cy="328295"/>
                          </a:xfrm>
                          <a:prstGeom prst="rect">
                            <a:avLst/>
                          </a:prstGeom>
                          <a:noFill/>
                          <a:ln w="9525">
                            <a:solidFill>
                              <a:srgbClr val="000000"/>
                            </a:solidFill>
                            <a:miter lim="800000"/>
                            <a:headEnd/>
                            <a:tailEnd/>
                          </a:ln>
                        </wps:spPr>
                        <wps:txbx>
                          <w:txbxContent>
                            <w:p w14:paraId="3BB967EA" w14:textId="77777777" w:rsidR="003A1B29" w:rsidRPr="00462972" w:rsidRDefault="003A1B29"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指導（法１３条１項）</w:t>
                              </w:r>
                            </w:p>
                          </w:txbxContent>
                        </wps:txbx>
                        <wps:bodyPr rot="0" vert="horz" wrap="square" lIns="91440" tIns="45720" rIns="91440" bIns="45720" anchor="t" anchorCtr="0">
                          <a:spAutoFit/>
                        </wps:bodyPr>
                      </wps:wsp>
                      <wps:wsp>
                        <wps:cNvPr id="10" name="テキスト ボックス 10"/>
                        <wps:cNvSpPr txBox="1">
                          <a:spLocks noChangeArrowheads="1"/>
                        </wps:cNvSpPr>
                        <wps:spPr bwMode="auto">
                          <a:xfrm>
                            <a:off x="1230923" y="4765431"/>
                            <a:ext cx="1619250" cy="328295"/>
                          </a:xfrm>
                          <a:prstGeom prst="rect">
                            <a:avLst/>
                          </a:prstGeom>
                          <a:noFill/>
                          <a:ln w="9525">
                            <a:solidFill>
                              <a:srgbClr val="000000"/>
                            </a:solidFill>
                            <a:miter lim="800000"/>
                            <a:headEnd/>
                            <a:tailEnd/>
                          </a:ln>
                        </wps:spPr>
                        <wps:txbx>
                          <w:txbxContent>
                            <w:p w14:paraId="52D447D6" w14:textId="77777777" w:rsidR="003A1B29" w:rsidRPr="00462972" w:rsidRDefault="003A1B29"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現地調査（法９条１項）</w:t>
                              </w:r>
                            </w:p>
                          </w:txbxContent>
                        </wps:txbx>
                        <wps:bodyPr rot="0" vert="horz" wrap="square" lIns="91440" tIns="45720" rIns="91440" bIns="45720" anchor="t" anchorCtr="0">
                          <a:spAutoFit/>
                        </wps:bodyPr>
                      </wps:wsp>
                      <wps:wsp>
                        <wps:cNvPr id="11" name="テキスト ボックス 11"/>
                        <wps:cNvSpPr txBox="1">
                          <a:spLocks noChangeArrowheads="1"/>
                        </wps:cNvSpPr>
                        <wps:spPr bwMode="auto">
                          <a:xfrm>
                            <a:off x="1236743" y="5421305"/>
                            <a:ext cx="1619249" cy="450704"/>
                          </a:xfrm>
                          <a:prstGeom prst="rect">
                            <a:avLst/>
                          </a:prstGeom>
                          <a:noFill/>
                          <a:ln w="9525">
                            <a:solidFill>
                              <a:srgbClr val="000000"/>
                            </a:solidFill>
                            <a:miter lim="800000"/>
                            <a:headEnd/>
                            <a:tailEnd/>
                          </a:ln>
                        </wps:spPr>
                        <wps:txbx>
                          <w:txbxContent>
                            <w:p w14:paraId="34D4AFB0"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勧告（法１３条２項）</w:t>
                              </w:r>
                            </w:p>
                            <w:p w14:paraId="5E64CFB2" w14:textId="77777777" w:rsidR="003A1B29" w:rsidRPr="00462972"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※固定資産税等の特例解除</w:t>
                              </w:r>
                            </w:p>
                          </w:txbxContent>
                        </wps:txbx>
                        <wps:bodyPr rot="0" vert="horz" wrap="square" lIns="91440" tIns="72000" rIns="91440" bIns="72000" anchor="t" anchorCtr="0">
                          <a:spAutoFit/>
                        </wps:bodyPr>
                      </wps:wsp>
                      <wps:wsp>
                        <wps:cNvPr id="28" name="直線矢印コネクタ 28"/>
                        <wps:cNvCnPr/>
                        <wps:spPr>
                          <a:xfrm>
                            <a:off x="2039815" y="3124200"/>
                            <a:ext cx="0" cy="32321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wps:spPr>
                          <a:xfrm>
                            <a:off x="2039815" y="3768969"/>
                            <a:ext cx="0" cy="32321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線矢印コネクタ 30"/>
                        <wps:cNvCnPr/>
                        <wps:spPr>
                          <a:xfrm>
                            <a:off x="2039815" y="4431323"/>
                            <a:ext cx="0" cy="32321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wps:spPr>
                          <a:xfrm>
                            <a:off x="2039815" y="5099539"/>
                            <a:ext cx="0" cy="32321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直線矢印コネクタ 37"/>
                        <wps:cNvCnPr/>
                        <wps:spPr>
                          <a:xfrm>
                            <a:off x="4507523" y="2338754"/>
                            <a:ext cx="0" cy="323842"/>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直線矢印コネクタ 38"/>
                        <wps:cNvCnPr/>
                        <wps:spPr>
                          <a:xfrm>
                            <a:off x="2344615" y="2332892"/>
                            <a:ext cx="0" cy="323842"/>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直線矢印コネクタ 41"/>
                        <wps:cNvCnPr/>
                        <wps:spPr>
                          <a:xfrm rot="10800000">
                            <a:off x="521677" y="2265485"/>
                            <a:ext cx="0" cy="341884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直線コネクタ 42"/>
                        <wps:cNvCnPr/>
                        <wps:spPr>
                          <a:xfrm>
                            <a:off x="515815" y="5647592"/>
                            <a:ext cx="71882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wps:spPr>
                          <a:xfrm>
                            <a:off x="515815" y="4246685"/>
                            <a:ext cx="719439"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コネクタ: カギ線 45"/>
                        <wps:cNvCnPr/>
                        <wps:spPr>
                          <a:xfrm flipV="1">
                            <a:off x="2866292" y="2936631"/>
                            <a:ext cx="795020" cy="2698750"/>
                          </a:xfrm>
                          <a:prstGeom prst="bentConnector3">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3575538" y="5143500"/>
                            <a:ext cx="323843"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矢印コネクタ 49"/>
                        <wps:cNvCnPr/>
                        <wps:spPr>
                          <a:xfrm rot="10800000" flipV="1">
                            <a:off x="3540369" y="5105400"/>
                            <a:ext cx="0" cy="1979953"/>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直線コネクタ 50"/>
                        <wps:cNvCnPr/>
                        <wps:spPr>
                          <a:xfrm>
                            <a:off x="5521569" y="3742592"/>
                            <a:ext cx="395596"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矢印コネクタ 51"/>
                        <wps:cNvCnPr/>
                        <wps:spPr>
                          <a:xfrm rot="10800000" flipV="1">
                            <a:off x="5926015" y="3710354"/>
                            <a:ext cx="0" cy="3383919"/>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テキスト ボックス 16"/>
                        <wps:cNvSpPr txBox="1">
                          <a:spLocks noChangeArrowheads="1"/>
                        </wps:cNvSpPr>
                        <wps:spPr bwMode="auto">
                          <a:xfrm>
                            <a:off x="3598863" y="5263062"/>
                            <a:ext cx="2313939" cy="332104"/>
                          </a:xfrm>
                          <a:prstGeom prst="rect">
                            <a:avLst/>
                          </a:prstGeom>
                          <a:noFill/>
                          <a:ln w="9525">
                            <a:noFill/>
                            <a:miter lim="800000"/>
                            <a:headEnd/>
                            <a:tailEnd/>
                          </a:ln>
                        </wps:spPr>
                        <wps:txbx>
                          <w:txbxContent>
                            <w:p w14:paraId="5C80DAEB" w14:textId="77777777" w:rsidR="003A1B29" w:rsidRPr="009F41A2" w:rsidRDefault="003A1B29" w:rsidP="003A1B29">
                              <w:pPr>
                                <w:spacing w:line="0" w:lineRule="atLeast"/>
                                <w:jc w:val="left"/>
                                <w:rPr>
                                  <w:rFonts w:ascii="EPSON 太丸ゴシック体Ｂ" w:eastAsia="EPSON 太丸ゴシック体Ｂ"/>
                                  <w:sz w:val="14"/>
                                  <w:szCs w:val="14"/>
                                </w:rPr>
                              </w:pPr>
                              <w:r w:rsidRPr="009F41A2">
                                <w:rPr>
                                  <w:rFonts w:ascii="EPSON 太丸ゴシック体Ｂ" w:eastAsia="EPSON 太丸ゴシック体Ｂ" w:hint="eastAsia"/>
                                  <w:sz w:val="14"/>
                                  <w:szCs w:val="14"/>
                                </w:rPr>
                                <w:t>※管理不全空家等に認定されておらず、</w:t>
                              </w:r>
                            </w:p>
                            <w:p w14:paraId="565B61DB" w14:textId="77777777" w:rsidR="003A1B29" w:rsidRPr="009F41A2" w:rsidRDefault="003A1B29" w:rsidP="003A1B29">
                              <w:pPr>
                                <w:spacing w:line="0" w:lineRule="atLeast"/>
                                <w:ind w:firstLineChars="100" w:firstLine="140"/>
                                <w:jc w:val="left"/>
                                <w:rPr>
                                  <w:rFonts w:ascii="EPSON 太丸ゴシック体Ｂ" w:eastAsia="EPSON 太丸ゴシック体Ｂ"/>
                                  <w:sz w:val="14"/>
                                  <w:szCs w:val="14"/>
                                </w:rPr>
                              </w:pPr>
                              <w:r w:rsidRPr="009F41A2">
                                <w:rPr>
                                  <w:rFonts w:ascii="EPSON 太丸ゴシック体Ｂ" w:eastAsia="EPSON 太丸ゴシック体Ｂ" w:hint="eastAsia"/>
                                  <w:sz w:val="14"/>
                                  <w:szCs w:val="14"/>
                                </w:rPr>
                                <w:t>固定資産税等の特例を受けている場合は特例解除</w:t>
                              </w:r>
                            </w:p>
                          </w:txbxContent>
                        </wps:txbx>
                        <wps:bodyPr rot="0" vert="horz" wrap="square" lIns="0" tIns="45720" rIns="0" bIns="45720" anchor="t" anchorCtr="0">
                          <a:spAutoFit/>
                        </wps:bodyPr>
                      </wps:wsp>
                      <wps:wsp>
                        <wps:cNvPr id="6" name="テキスト ボックス 6"/>
                        <wps:cNvSpPr txBox="1">
                          <a:spLocks noChangeArrowheads="1"/>
                        </wps:cNvSpPr>
                        <wps:spPr bwMode="auto">
                          <a:xfrm>
                            <a:off x="3903785" y="3563815"/>
                            <a:ext cx="1619729" cy="328264"/>
                          </a:xfrm>
                          <a:prstGeom prst="rect">
                            <a:avLst/>
                          </a:prstGeom>
                          <a:solidFill>
                            <a:schemeClr val="tx1"/>
                          </a:solidFill>
                          <a:ln w="9525">
                            <a:solidFill>
                              <a:srgbClr val="000000"/>
                            </a:solidFill>
                            <a:miter lim="800000"/>
                            <a:headEnd/>
                            <a:tailEnd/>
                          </a:ln>
                        </wps:spPr>
                        <wps:txbx>
                          <w:txbxContent>
                            <w:p w14:paraId="0AC5EB66" w14:textId="77777777" w:rsidR="003A1B29" w:rsidRPr="00703CB2" w:rsidRDefault="003A1B29" w:rsidP="003A1B29">
                              <w:pPr>
                                <w:jc w:val="center"/>
                                <w:rPr>
                                  <w:rFonts w:ascii="EPSON 太丸ゴシック体Ｂ" w:eastAsia="EPSON 太丸ゴシック体Ｂ"/>
                                  <w:color w:val="FFFFFF" w:themeColor="background1"/>
                                  <w:sz w:val="18"/>
                                  <w:szCs w:val="18"/>
                                </w:rPr>
                              </w:pPr>
                              <w:r w:rsidRPr="00703CB2">
                                <w:rPr>
                                  <w:rFonts w:ascii="EPSON 太丸ゴシック体Ｂ" w:eastAsia="EPSON 太丸ゴシック体Ｂ" w:hint="eastAsia"/>
                                  <w:color w:val="FFFFFF" w:themeColor="background1"/>
                                  <w:sz w:val="18"/>
                                  <w:szCs w:val="18"/>
                                </w:rPr>
                                <w:t>特定空家等に認定</w:t>
                              </w:r>
                            </w:p>
                          </w:txbxContent>
                        </wps:txbx>
                        <wps:bodyPr rot="0" vert="horz" wrap="square" lIns="91440" tIns="45720" rIns="91440" bIns="45720" anchor="t" anchorCtr="0">
                          <a:spAutoFit/>
                        </wps:bodyPr>
                      </wps:wsp>
                      <wps:wsp>
                        <wps:cNvPr id="8" name="テキスト ボックス 8"/>
                        <wps:cNvSpPr txBox="1">
                          <a:spLocks noChangeArrowheads="1"/>
                        </wps:cNvSpPr>
                        <wps:spPr bwMode="auto">
                          <a:xfrm>
                            <a:off x="3669323" y="2661139"/>
                            <a:ext cx="2089583" cy="575256"/>
                          </a:xfrm>
                          <a:prstGeom prst="rect">
                            <a:avLst/>
                          </a:prstGeom>
                          <a:solidFill>
                            <a:srgbClr val="FFFFFF"/>
                          </a:solidFill>
                          <a:ln w="9525">
                            <a:solidFill>
                              <a:srgbClr val="000000"/>
                            </a:solidFill>
                            <a:miter lim="800000"/>
                            <a:headEnd/>
                            <a:tailEnd/>
                          </a:ln>
                        </wps:spPr>
                        <wps:txbx>
                          <w:txbxContent>
                            <w:p w14:paraId="65E45D8D" w14:textId="77777777" w:rsidR="003A1B29" w:rsidRDefault="003A1B29" w:rsidP="003A1B29">
                              <w:pPr>
                                <w:spacing w:line="0" w:lineRule="atLeast"/>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特定空家等に該当するかの立入調査</w:t>
                              </w:r>
                            </w:p>
                            <w:p w14:paraId="04E5DE97" w14:textId="77777777" w:rsidR="003A1B29" w:rsidRPr="00462972" w:rsidRDefault="003A1B29" w:rsidP="003A1B29">
                              <w:pPr>
                                <w:spacing w:line="0" w:lineRule="atLeast"/>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（法</w:t>
                              </w:r>
                              <w:r>
                                <w:rPr>
                                  <w:rFonts w:ascii="EPSON 太丸ゴシック体Ｂ" w:eastAsia="EPSON 太丸ゴシック体Ｂ" w:hint="eastAsia"/>
                                  <w:sz w:val="18"/>
                                  <w:szCs w:val="18"/>
                                </w:rPr>
                                <w:t>９</w:t>
                              </w:r>
                              <w:r w:rsidRPr="00462972">
                                <w:rPr>
                                  <w:rFonts w:ascii="EPSON 太丸ゴシック体Ｂ" w:eastAsia="EPSON 太丸ゴシック体Ｂ" w:hint="eastAsia"/>
                                  <w:sz w:val="18"/>
                                  <w:szCs w:val="18"/>
                                </w:rPr>
                                <w:t>条</w:t>
                              </w:r>
                              <w:r>
                                <w:rPr>
                                  <w:rFonts w:ascii="EPSON 太丸ゴシック体Ｂ" w:eastAsia="EPSON 太丸ゴシック体Ｂ" w:hint="eastAsia"/>
                                  <w:sz w:val="18"/>
                                  <w:szCs w:val="18"/>
                                </w:rPr>
                                <w:t>２</w:t>
                              </w:r>
                              <w:r w:rsidRPr="00462972">
                                <w:rPr>
                                  <w:rFonts w:ascii="EPSON 太丸ゴシック体Ｂ" w:eastAsia="EPSON 太丸ゴシック体Ｂ" w:hint="eastAsia"/>
                                  <w:sz w:val="18"/>
                                  <w:szCs w:val="18"/>
                                </w:rPr>
                                <w:t>項）</w:t>
                              </w:r>
                            </w:p>
                            <w:p w14:paraId="0198FDB5" w14:textId="77777777" w:rsidR="003A1B29" w:rsidRPr="006F63D3" w:rsidRDefault="003A1B29" w:rsidP="003A1B29">
                              <w:pPr>
                                <w:spacing w:line="0" w:lineRule="atLeast"/>
                                <w:jc w:val="center"/>
                                <w:rPr>
                                  <w:rFonts w:ascii="EPSON 太丸ゴシック体Ｂ" w:eastAsia="EPSON 太丸ゴシック体Ｂ"/>
                                  <w:sz w:val="13"/>
                                  <w:szCs w:val="13"/>
                                </w:rPr>
                              </w:pPr>
                              <w:r w:rsidRPr="006F63D3">
                                <w:rPr>
                                  <w:rFonts w:ascii="EPSON 太丸ゴシック体Ｂ" w:eastAsia="EPSON 太丸ゴシック体Ｂ" w:hint="eastAsia"/>
                                  <w:sz w:val="13"/>
                                  <w:szCs w:val="13"/>
                                </w:rPr>
                                <w:t>※立入調査に応じない場合は20万円以下の過料</w:t>
                              </w:r>
                            </w:p>
                          </w:txbxContent>
                        </wps:txbx>
                        <wps:bodyPr rot="0" vert="horz" wrap="square" lIns="0" tIns="72000" rIns="0" bIns="72000" anchor="ctr" anchorCtr="0">
                          <a:noAutofit/>
                        </wps:bodyPr>
                      </wps:wsp>
                      <wps:wsp>
                        <wps:cNvPr id="14" name="テキスト ボックス 14"/>
                        <wps:cNvSpPr txBox="1">
                          <a:spLocks noChangeArrowheads="1"/>
                        </wps:cNvSpPr>
                        <wps:spPr bwMode="auto">
                          <a:xfrm>
                            <a:off x="3903785" y="4372708"/>
                            <a:ext cx="1619729" cy="328264"/>
                          </a:xfrm>
                          <a:prstGeom prst="rect">
                            <a:avLst/>
                          </a:prstGeom>
                          <a:solidFill>
                            <a:srgbClr val="FFFFFF"/>
                          </a:solidFill>
                          <a:ln w="9525">
                            <a:solidFill>
                              <a:srgbClr val="000000"/>
                            </a:solidFill>
                            <a:miter lim="800000"/>
                            <a:headEnd/>
                            <a:tailEnd/>
                          </a:ln>
                        </wps:spPr>
                        <wps:txbx>
                          <w:txbxContent>
                            <w:p w14:paraId="6549BABB" w14:textId="77777777" w:rsidR="003A1B29" w:rsidRPr="00462972" w:rsidRDefault="003A1B29"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指導（法２２条１項）</w:t>
                              </w:r>
                            </w:p>
                          </w:txbxContent>
                        </wps:txbx>
                        <wps:bodyPr rot="0" vert="horz" wrap="square" lIns="91440" tIns="45720" rIns="91440" bIns="45720" anchor="t" anchorCtr="0">
                          <a:spAutoFit/>
                        </wps:bodyPr>
                      </wps:wsp>
                      <wps:wsp>
                        <wps:cNvPr id="15" name="テキスト ボックス 15"/>
                        <wps:cNvSpPr txBox="1">
                          <a:spLocks noChangeArrowheads="1"/>
                        </wps:cNvSpPr>
                        <wps:spPr bwMode="auto">
                          <a:xfrm>
                            <a:off x="3903653" y="5022765"/>
                            <a:ext cx="1619884" cy="249554"/>
                          </a:xfrm>
                          <a:prstGeom prst="rect">
                            <a:avLst/>
                          </a:prstGeom>
                          <a:solidFill>
                            <a:srgbClr val="FFFFFF"/>
                          </a:solidFill>
                          <a:ln w="9525">
                            <a:solidFill>
                              <a:srgbClr val="000000"/>
                            </a:solidFill>
                            <a:miter lim="800000"/>
                            <a:headEnd/>
                            <a:tailEnd/>
                          </a:ln>
                        </wps:spPr>
                        <wps:txbx>
                          <w:txbxContent>
                            <w:p w14:paraId="588D77B1"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勧告（法２２条２項）</w:t>
                              </w:r>
                            </w:p>
                          </w:txbxContent>
                        </wps:txbx>
                        <wps:bodyPr rot="0" vert="horz" wrap="square" lIns="91440" tIns="45720" rIns="91440" bIns="45720" anchor="t" anchorCtr="0">
                          <a:spAutoFit/>
                        </wps:bodyPr>
                      </wps:wsp>
                      <wps:wsp>
                        <wps:cNvPr id="17" name="テキスト ボックス 17"/>
                        <wps:cNvSpPr txBox="1">
                          <a:spLocks noChangeArrowheads="1"/>
                        </wps:cNvSpPr>
                        <wps:spPr bwMode="auto">
                          <a:xfrm>
                            <a:off x="3903653" y="5907757"/>
                            <a:ext cx="1619884" cy="249554"/>
                          </a:xfrm>
                          <a:prstGeom prst="rect">
                            <a:avLst/>
                          </a:prstGeom>
                          <a:solidFill>
                            <a:srgbClr val="FFFFFF"/>
                          </a:solidFill>
                          <a:ln w="9525">
                            <a:solidFill>
                              <a:srgbClr val="000000"/>
                            </a:solidFill>
                            <a:miter lim="800000"/>
                            <a:headEnd/>
                            <a:tailEnd/>
                          </a:ln>
                        </wps:spPr>
                        <wps:txbx>
                          <w:txbxContent>
                            <w:p w14:paraId="4635ABD9"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命令（法２２条３項）</w:t>
                              </w:r>
                            </w:p>
                          </w:txbxContent>
                        </wps:txbx>
                        <wps:bodyPr rot="0" vert="horz" wrap="square" lIns="91440" tIns="45720" rIns="91440" bIns="45720" anchor="t" anchorCtr="0">
                          <a:spAutoFit/>
                        </wps:bodyPr>
                      </wps:wsp>
                      <wps:wsp>
                        <wps:cNvPr id="18" name="テキスト ボックス 18"/>
                        <wps:cNvSpPr txBox="1">
                          <a:spLocks noChangeArrowheads="1"/>
                        </wps:cNvSpPr>
                        <wps:spPr bwMode="auto">
                          <a:xfrm>
                            <a:off x="3903785" y="6482862"/>
                            <a:ext cx="1619729" cy="431125"/>
                          </a:xfrm>
                          <a:prstGeom prst="rect">
                            <a:avLst/>
                          </a:prstGeom>
                          <a:solidFill>
                            <a:srgbClr val="FFFFFF"/>
                          </a:solidFill>
                          <a:ln w="9525">
                            <a:solidFill>
                              <a:srgbClr val="000000"/>
                            </a:solidFill>
                            <a:miter lim="800000"/>
                            <a:headEnd/>
                            <a:tailEnd/>
                          </a:ln>
                        </wps:spPr>
                        <wps:txbx>
                          <w:txbxContent>
                            <w:p w14:paraId="140E88EA"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行政代執行（法２２条９項）</w:t>
                              </w:r>
                            </w:p>
                            <w:p w14:paraId="0CA72DC3"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※費用は所有者の負担</w:t>
                              </w:r>
                            </w:p>
                          </w:txbxContent>
                        </wps:txbx>
                        <wps:bodyPr rot="0" vert="horz" wrap="square" lIns="0" tIns="72000" rIns="0" bIns="72000" anchor="t" anchorCtr="0">
                          <a:noAutofit/>
                        </wps:bodyPr>
                      </wps:wsp>
                      <wps:wsp>
                        <wps:cNvPr id="22" name="直線矢印コネクタ 22"/>
                        <wps:cNvCnPr/>
                        <wps:spPr>
                          <a:xfrm>
                            <a:off x="4712677" y="3235569"/>
                            <a:ext cx="0" cy="32318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直線矢印コネクタ 23"/>
                        <wps:cNvCnPr/>
                        <wps:spPr>
                          <a:xfrm>
                            <a:off x="4712677" y="3892062"/>
                            <a:ext cx="0" cy="32318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直線矢印コネクタ 24"/>
                        <wps:cNvCnPr/>
                        <wps:spPr>
                          <a:xfrm>
                            <a:off x="4712677" y="4706815"/>
                            <a:ext cx="0" cy="32318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直線矢印コネクタ 25"/>
                        <wps:cNvCnPr/>
                        <wps:spPr>
                          <a:xfrm>
                            <a:off x="4712677" y="5568462"/>
                            <a:ext cx="0" cy="32318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線矢印コネクタ 26"/>
                        <wps:cNvCnPr/>
                        <wps:spPr>
                          <a:xfrm>
                            <a:off x="4706815" y="6148754"/>
                            <a:ext cx="0" cy="32318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テキスト ボックス 46"/>
                        <wps:cNvSpPr txBox="1">
                          <a:spLocks noChangeArrowheads="1"/>
                        </wps:cNvSpPr>
                        <wps:spPr bwMode="auto">
                          <a:xfrm>
                            <a:off x="4800438" y="3229340"/>
                            <a:ext cx="1450339" cy="332104"/>
                          </a:xfrm>
                          <a:prstGeom prst="rect">
                            <a:avLst/>
                          </a:prstGeom>
                          <a:noFill/>
                          <a:ln w="9525">
                            <a:noFill/>
                            <a:miter lim="800000"/>
                            <a:headEnd/>
                            <a:tailEnd/>
                          </a:ln>
                        </wps:spPr>
                        <wps:txbx>
                          <w:txbxContent>
                            <w:p w14:paraId="04934086"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（本基準に該当する場合）</w:t>
                              </w:r>
                            </w:p>
                            <w:p w14:paraId="201F0E60"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（空家等対策協議会から意見聴取）</w:t>
                              </w:r>
                            </w:p>
                          </w:txbxContent>
                        </wps:txbx>
                        <wps:bodyPr rot="0" vert="horz" wrap="square" lIns="0" tIns="45720" rIns="0" bIns="45720" anchor="t" anchorCtr="0">
                          <a:spAutoFit/>
                        </wps:bodyPr>
                      </wps:wsp>
                      <wps:wsp>
                        <wps:cNvPr id="47" name="テキスト ボックス 47"/>
                        <wps:cNvSpPr txBox="1">
                          <a:spLocks noChangeArrowheads="1"/>
                        </wps:cNvSpPr>
                        <wps:spPr bwMode="auto">
                          <a:xfrm>
                            <a:off x="3798149" y="4167078"/>
                            <a:ext cx="1824354" cy="216534"/>
                          </a:xfrm>
                          <a:prstGeom prst="rect">
                            <a:avLst/>
                          </a:prstGeom>
                          <a:noFill/>
                          <a:ln w="9525">
                            <a:noFill/>
                            <a:miter lim="800000"/>
                            <a:headEnd/>
                            <a:tailEnd/>
                          </a:ln>
                        </wps:spPr>
                        <wps:txbx>
                          <w:txbxContent>
                            <w:p w14:paraId="62774D78"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※報告に応じない場合は20万円以下の過料</w:t>
                              </w:r>
                            </w:p>
                          </w:txbxContent>
                        </wps:txbx>
                        <wps:bodyPr rot="0" vert="horz" wrap="square" lIns="0" tIns="45720" rIns="0" bIns="45720" anchor="t" anchorCtr="0">
                          <a:spAutoFit/>
                        </wps:bodyPr>
                      </wps:wsp>
                      <wps:wsp>
                        <wps:cNvPr id="52" name="テキスト ボックス 52"/>
                        <wps:cNvSpPr txBox="1">
                          <a:spLocks noChangeArrowheads="1"/>
                        </wps:cNvSpPr>
                        <wps:spPr bwMode="auto">
                          <a:xfrm>
                            <a:off x="4788715" y="5614714"/>
                            <a:ext cx="1031239" cy="332104"/>
                          </a:xfrm>
                          <a:prstGeom prst="rect">
                            <a:avLst/>
                          </a:prstGeom>
                          <a:noFill/>
                          <a:ln w="9525">
                            <a:noFill/>
                            <a:miter lim="800000"/>
                            <a:headEnd/>
                            <a:tailEnd/>
                          </a:ln>
                        </wps:spPr>
                        <wps:txbx>
                          <w:txbxContent>
                            <w:p w14:paraId="15E3D135" w14:textId="77777777" w:rsidR="003A1B29"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（必要に応じて立入調査</w:t>
                              </w:r>
                            </w:p>
                            <w:p w14:paraId="5FDDA536" w14:textId="77777777" w:rsidR="003A1B29" w:rsidRPr="009F41A2" w:rsidRDefault="003A1B29" w:rsidP="003A1B29">
                              <w:pPr>
                                <w:spacing w:line="0" w:lineRule="atLeast"/>
                                <w:ind w:firstLineChars="100" w:firstLine="140"/>
                                <w:jc w:val="left"/>
                                <w:rPr>
                                  <w:rFonts w:ascii="EPSON 太丸ゴシック体Ｂ" w:eastAsia="EPSON 太丸ゴシック体Ｂ"/>
                                  <w:sz w:val="14"/>
                                  <w:szCs w:val="14"/>
                                </w:rPr>
                              </w:pPr>
                              <w:r>
                                <w:rPr>
                                  <w:rFonts w:ascii="EPSON 太丸ゴシック体Ｂ" w:eastAsia="EPSON 太丸ゴシック体Ｂ" w:hint="eastAsia"/>
                                  <w:sz w:val="14"/>
                                  <w:szCs w:val="14"/>
                                </w:rPr>
                                <w:t>や報告徴収）</w:t>
                              </w:r>
                            </w:p>
                          </w:txbxContent>
                        </wps:txbx>
                        <wps:bodyPr rot="0" vert="horz" wrap="square" lIns="0" tIns="45720" rIns="0" bIns="45720" anchor="t" anchorCtr="0">
                          <a:spAutoFit/>
                        </wps:bodyPr>
                      </wps:wsp>
                      <wps:wsp>
                        <wps:cNvPr id="53" name="テキスト ボックス 53"/>
                        <wps:cNvSpPr txBox="1">
                          <a:spLocks noChangeArrowheads="1"/>
                        </wps:cNvSpPr>
                        <wps:spPr bwMode="auto">
                          <a:xfrm>
                            <a:off x="3786426" y="5614714"/>
                            <a:ext cx="892174" cy="332104"/>
                          </a:xfrm>
                          <a:prstGeom prst="rect">
                            <a:avLst/>
                          </a:prstGeom>
                          <a:noFill/>
                          <a:ln w="9525">
                            <a:noFill/>
                            <a:miter lim="800000"/>
                            <a:headEnd/>
                            <a:tailEnd/>
                          </a:ln>
                        </wps:spPr>
                        <wps:txbx>
                          <w:txbxContent>
                            <w:p w14:paraId="5517E2FB" w14:textId="77777777" w:rsidR="003A1B29"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（空家等対策協議会</w:t>
                              </w:r>
                            </w:p>
                            <w:p w14:paraId="106B9346" w14:textId="77777777" w:rsidR="003A1B29" w:rsidRPr="009F41A2" w:rsidRDefault="003A1B29" w:rsidP="003A1B29">
                              <w:pPr>
                                <w:spacing w:line="0" w:lineRule="atLeast"/>
                                <w:ind w:firstLineChars="100" w:firstLine="140"/>
                                <w:jc w:val="left"/>
                                <w:rPr>
                                  <w:rFonts w:ascii="EPSON 太丸ゴシック体Ｂ" w:eastAsia="EPSON 太丸ゴシック体Ｂ"/>
                                  <w:sz w:val="14"/>
                                  <w:szCs w:val="14"/>
                                </w:rPr>
                              </w:pPr>
                              <w:r>
                                <w:rPr>
                                  <w:rFonts w:ascii="EPSON 太丸ゴシック体Ｂ" w:eastAsia="EPSON 太丸ゴシック体Ｂ" w:hint="eastAsia"/>
                                  <w:sz w:val="14"/>
                                  <w:szCs w:val="14"/>
                                </w:rPr>
                                <w:t>から意見聴取）</w:t>
                              </w:r>
                            </w:p>
                          </w:txbxContent>
                        </wps:txbx>
                        <wps:bodyPr rot="0" vert="horz" wrap="square" lIns="0" tIns="45720" rIns="0" bIns="45720" anchor="t" anchorCtr="0">
                          <a:spAutoFit/>
                        </wps:bodyPr>
                      </wps:wsp>
                      <wps:wsp>
                        <wps:cNvPr id="54" name="テキスト ボックス 54"/>
                        <wps:cNvSpPr txBox="1">
                          <a:spLocks noChangeArrowheads="1"/>
                        </wps:cNvSpPr>
                        <wps:spPr bwMode="auto">
                          <a:xfrm>
                            <a:off x="3780564" y="6194938"/>
                            <a:ext cx="892174" cy="332104"/>
                          </a:xfrm>
                          <a:prstGeom prst="rect">
                            <a:avLst/>
                          </a:prstGeom>
                          <a:noFill/>
                          <a:ln w="9525">
                            <a:noFill/>
                            <a:miter lim="800000"/>
                            <a:headEnd/>
                            <a:tailEnd/>
                          </a:ln>
                        </wps:spPr>
                        <wps:txbx>
                          <w:txbxContent>
                            <w:p w14:paraId="09FDA0FA" w14:textId="77777777" w:rsidR="003A1B29"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（空家等対策協議会</w:t>
                              </w:r>
                            </w:p>
                            <w:p w14:paraId="6215414E" w14:textId="77777777" w:rsidR="003A1B29" w:rsidRPr="009F41A2" w:rsidRDefault="003A1B29" w:rsidP="003A1B29">
                              <w:pPr>
                                <w:spacing w:line="0" w:lineRule="atLeast"/>
                                <w:ind w:firstLineChars="100" w:firstLine="140"/>
                                <w:jc w:val="left"/>
                                <w:rPr>
                                  <w:rFonts w:ascii="EPSON 太丸ゴシック体Ｂ" w:eastAsia="EPSON 太丸ゴシック体Ｂ"/>
                                  <w:sz w:val="14"/>
                                  <w:szCs w:val="14"/>
                                </w:rPr>
                              </w:pPr>
                              <w:r>
                                <w:rPr>
                                  <w:rFonts w:ascii="EPSON 太丸ゴシック体Ｂ" w:eastAsia="EPSON 太丸ゴシック体Ｂ" w:hint="eastAsia"/>
                                  <w:sz w:val="14"/>
                                  <w:szCs w:val="14"/>
                                </w:rPr>
                                <w:t>から意見聴取）</w:t>
                              </w:r>
                            </w:p>
                          </w:txbxContent>
                        </wps:txbx>
                        <wps:bodyPr rot="0" vert="horz" wrap="square" lIns="0" tIns="45720" rIns="0" bIns="45720" anchor="t" anchorCtr="0">
                          <a:spAutoFit/>
                        </wps:bodyPr>
                      </wps:wsp>
                      <wps:wsp>
                        <wps:cNvPr id="55" name="テキスト ボックス 55"/>
                        <wps:cNvSpPr txBox="1">
                          <a:spLocks noChangeArrowheads="1"/>
                        </wps:cNvSpPr>
                        <wps:spPr bwMode="auto">
                          <a:xfrm>
                            <a:off x="4724240" y="4835217"/>
                            <a:ext cx="1123949" cy="216534"/>
                          </a:xfrm>
                          <a:prstGeom prst="rect">
                            <a:avLst/>
                          </a:prstGeom>
                          <a:noFill/>
                          <a:ln w="9525">
                            <a:noFill/>
                            <a:miter lim="800000"/>
                            <a:headEnd/>
                            <a:tailEnd/>
                          </a:ln>
                        </wps:spPr>
                        <wps:txbx>
                          <w:txbxContent>
                            <w:p w14:paraId="647726CC"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（必要に応じて報告徴収）</w:t>
                              </w:r>
                            </w:p>
                          </w:txbxContent>
                        </wps:txbx>
                        <wps:bodyPr rot="0" vert="horz" wrap="square" lIns="0" tIns="45720" rIns="0" bIns="45720" anchor="t" anchorCtr="0">
                          <a:spAutoFit/>
                        </wps:bodyPr>
                      </wps:wsp>
                      <wps:wsp>
                        <wps:cNvPr id="56" name="テキスト ボックス 56"/>
                        <wps:cNvSpPr txBox="1">
                          <a:spLocks noChangeArrowheads="1"/>
                        </wps:cNvSpPr>
                        <wps:spPr bwMode="auto">
                          <a:xfrm>
                            <a:off x="339957" y="1752400"/>
                            <a:ext cx="1450339" cy="216534"/>
                          </a:xfrm>
                          <a:prstGeom prst="rect">
                            <a:avLst/>
                          </a:prstGeom>
                          <a:noFill/>
                          <a:ln w="9525">
                            <a:noFill/>
                            <a:miter lim="800000"/>
                            <a:headEnd/>
                            <a:tailEnd/>
                          </a:ln>
                        </wps:spPr>
                        <wps:txbx>
                          <w:txbxContent>
                            <w:p w14:paraId="4A185BAA"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（状態がそれほど悪くない場合）</w:t>
                              </w:r>
                            </w:p>
                          </w:txbxContent>
                        </wps:txbx>
                        <wps:bodyPr rot="0" vert="horz" wrap="square" lIns="0" tIns="45720" rIns="0" bIns="45720" anchor="t" anchorCtr="0">
                          <a:spAutoFit/>
                        </wps:bodyPr>
                      </wps:wsp>
                      <wps:wsp>
                        <wps:cNvPr id="217" name="テキスト ボックス 2"/>
                        <wps:cNvSpPr txBox="1">
                          <a:spLocks noChangeArrowheads="1"/>
                        </wps:cNvSpPr>
                        <wps:spPr bwMode="auto">
                          <a:xfrm>
                            <a:off x="2297723" y="0"/>
                            <a:ext cx="2481580" cy="237490"/>
                          </a:xfrm>
                          <a:prstGeom prst="rect">
                            <a:avLst/>
                          </a:prstGeom>
                          <a:solidFill>
                            <a:srgbClr val="FFFFFF"/>
                          </a:solidFill>
                          <a:ln w="9525">
                            <a:solidFill>
                              <a:srgbClr val="000000"/>
                            </a:solidFill>
                            <a:miter lim="800000"/>
                            <a:headEnd/>
                            <a:tailEnd/>
                          </a:ln>
                        </wps:spPr>
                        <wps:txbx>
                          <w:txbxContent>
                            <w:p w14:paraId="238176C1" w14:textId="77777777" w:rsidR="003A1B29" w:rsidRPr="00462972" w:rsidRDefault="003A1B29" w:rsidP="003A1B29">
                              <w:pPr>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空家等実態調査・住民からの相談、情報提供</w:t>
                              </w:r>
                            </w:p>
                          </w:txbxContent>
                        </wps:txbx>
                        <wps:bodyPr rot="0" vert="horz" wrap="square" lIns="91440" tIns="0" rIns="91440" bIns="0" anchor="t" anchorCtr="0">
                          <a:spAutoFit/>
                        </wps:bodyPr>
                      </wps:wsp>
                      <wps:wsp>
                        <wps:cNvPr id="12" name="テキスト ボックス 12"/>
                        <wps:cNvSpPr txBox="1">
                          <a:spLocks noChangeArrowheads="1"/>
                        </wps:cNvSpPr>
                        <wps:spPr bwMode="auto">
                          <a:xfrm>
                            <a:off x="11723" y="1928446"/>
                            <a:ext cx="1028041" cy="328922"/>
                          </a:xfrm>
                          <a:prstGeom prst="rect">
                            <a:avLst/>
                          </a:prstGeom>
                          <a:solidFill>
                            <a:srgbClr val="FFFFFF"/>
                          </a:solidFill>
                          <a:ln w="9525">
                            <a:solidFill>
                              <a:srgbClr val="000000"/>
                            </a:solidFill>
                            <a:miter lim="800000"/>
                            <a:headEnd/>
                            <a:tailEnd/>
                          </a:ln>
                        </wps:spPr>
                        <wps:txbx>
                          <w:txbxContent>
                            <w:p w14:paraId="38B59677" w14:textId="77777777" w:rsidR="003A1B29" w:rsidRPr="00462972" w:rsidRDefault="003A1B29"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経過観察</w:t>
                              </w:r>
                            </w:p>
                          </w:txbxContent>
                        </wps:txbx>
                        <wps:bodyPr rot="0" vert="horz" wrap="square" lIns="91440" tIns="45720" rIns="91440" bIns="45720" anchor="t" anchorCtr="0">
                          <a:spAutoFit/>
                        </wps:bodyPr>
                      </wps:wsp>
                      <wps:wsp>
                        <wps:cNvPr id="13" name="テキスト ボックス 13"/>
                        <wps:cNvSpPr txBox="1">
                          <a:spLocks noChangeArrowheads="1"/>
                        </wps:cNvSpPr>
                        <wps:spPr bwMode="auto">
                          <a:xfrm>
                            <a:off x="1652898" y="1881340"/>
                            <a:ext cx="3776344" cy="450704"/>
                          </a:xfrm>
                          <a:prstGeom prst="rect">
                            <a:avLst/>
                          </a:prstGeom>
                          <a:solidFill>
                            <a:srgbClr val="FFFFFF"/>
                          </a:solidFill>
                          <a:ln w="9525">
                            <a:solidFill>
                              <a:srgbClr val="000000"/>
                            </a:solidFill>
                            <a:miter lim="800000"/>
                            <a:headEnd/>
                            <a:tailEnd/>
                          </a:ln>
                        </wps:spPr>
                        <wps:txbx>
                          <w:txbxContent>
                            <w:p w14:paraId="295A3098" w14:textId="77777777" w:rsidR="003A1B29" w:rsidRDefault="003A1B29" w:rsidP="003A1B29">
                              <w:pPr>
                                <w:spacing w:line="0" w:lineRule="atLeast"/>
                                <w:jc w:val="left"/>
                                <w:rPr>
                                  <w:rFonts w:ascii="EPSON 太丸ゴシック体Ｂ" w:eastAsia="EPSON 太丸ゴシック体Ｂ"/>
                                  <w:sz w:val="18"/>
                                  <w:szCs w:val="18"/>
                                </w:rPr>
                              </w:pPr>
                              <w:r>
                                <w:rPr>
                                  <w:rFonts w:ascii="EPSON 太丸ゴシック体Ｂ" w:eastAsia="EPSON 太丸ゴシック体Ｂ" w:hint="eastAsia"/>
                                  <w:sz w:val="18"/>
                                  <w:szCs w:val="18"/>
                                </w:rPr>
                                <w:t>（２）空家等の物的状態等を判断する基準</w:t>
                              </w:r>
                            </w:p>
                            <w:p w14:paraId="0406F723" w14:textId="77777777" w:rsidR="003A1B29" w:rsidRPr="00462972" w:rsidRDefault="003A1B29" w:rsidP="003A1B29">
                              <w:pPr>
                                <w:spacing w:line="0" w:lineRule="atLeast"/>
                                <w:jc w:val="left"/>
                                <w:rPr>
                                  <w:rFonts w:ascii="EPSON 太丸ゴシック体Ｂ" w:eastAsia="EPSON 太丸ゴシック体Ｂ"/>
                                  <w:sz w:val="18"/>
                                  <w:szCs w:val="18"/>
                                </w:rPr>
                              </w:pPr>
                              <w:r>
                                <w:rPr>
                                  <w:rFonts w:ascii="EPSON 太丸ゴシック体Ｂ" w:eastAsia="EPSON 太丸ゴシック体Ｂ" w:hint="eastAsia"/>
                                  <w:sz w:val="18"/>
                                  <w:szCs w:val="18"/>
                                </w:rPr>
                                <w:t>（３）空家等がもたらし得る又はもたらす周辺への悪影響の程度の基準</w:t>
                              </w:r>
                            </w:p>
                          </w:txbxContent>
                        </wps:txbx>
                        <wps:bodyPr rot="0" vert="horz" wrap="square" lIns="0" tIns="72000" rIns="0" bIns="72000" anchor="t" anchorCtr="0">
                          <a:spAutoFit/>
                        </wps:bodyPr>
                      </wps:wsp>
                      <wps:wsp>
                        <wps:cNvPr id="3" name="テキスト ボックス 3"/>
                        <wps:cNvSpPr txBox="1">
                          <a:spLocks noChangeArrowheads="1"/>
                        </wps:cNvSpPr>
                        <wps:spPr bwMode="auto">
                          <a:xfrm>
                            <a:off x="2297645" y="1137009"/>
                            <a:ext cx="2482214" cy="398144"/>
                          </a:xfrm>
                          <a:prstGeom prst="rect">
                            <a:avLst/>
                          </a:prstGeom>
                          <a:solidFill>
                            <a:srgbClr val="FFFFFF"/>
                          </a:solidFill>
                          <a:ln w="9525">
                            <a:solidFill>
                              <a:srgbClr val="000000"/>
                            </a:solidFill>
                            <a:miter lim="800000"/>
                            <a:headEnd/>
                            <a:tailEnd/>
                          </a:ln>
                        </wps:spPr>
                        <wps:txbx>
                          <w:txbxContent>
                            <w:p w14:paraId="1A43AADF" w14:textId="77777777" w:rsidR="003A1B29" w:rsidRPr="00462972" w:rsidRDefault="003A1B29" w:rsidP="003A1B29">
                              <w:pPr>
                                <w:spacing w:line="0" w:lineRule="atLeast"/>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所有者等の調査（法９条１項）</w:t>
                              </w:r>
                            </w:p>
                            <w:p w14:paraId="30FEE67C" w14:textId="77777777" w:rsidR="003A1B29" w:rsidRPr="00462972" w:rsidRDefault="003A1B29" w:rsidP="003A1B29">
                              <w:pPr>
                                <w:spacing w:line="0" w:lineRule="atLeast"/>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情報提供・助言（法１２条）</w:t>
                              </w:r>
                            </w:p>
                          </w:txbxContent>
                        </wps:txbx>
                        <wps:bodyPr rot="0" vert="horz" wrap="square" lIns="91440" tIns="45720" rIns="91440" bIns="45720" anchor="t" anchorCtr="0">
                          <a:spAutoFit/>
                        </wps:bodyPr>
                      </wps:wsp>
                      <wps:wsp>
                        <wps:cNvPr id="33" name="直線矢印コネクタ 33"/>
                        <wps:cNvCnPr/>
                        <wps:spPr>
                          <a:xfrm>
                            <a:off x="3534508" y="814754"/>
                            <a:ext cx="0" cy="32258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直線矢印コネクタ 35"/>
                        <wps:cNvCnPr/>
                        <wps:spPr>
                          <a:xfrm>
                            <a:off x="3534508" y="1547446"/>
                            <a:ext cx="0" cy="323207"/>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9" name="直線矢印コネクタ 39"/>
                        <wps:cNvCnPr/>
                        <wps:spPr>
                          <a:xfrm rot="5400000">
                            <a:off x="1333231" y="1775680"/>
                            <a:ext cx="0" cy="629906"/>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3" name="直線矢印コネクタ 193"/>
                        <wps:cNvCnPr/>
                        <wps:spPr>
                          <a:xfrm>
                            <a:off x="3534508" y="252046"/>
                            <a:ext cx="0" cy="32258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5" name="直線矢印コネクタ 195"/>
                        <wps:cNvCnPr/>
                        <wps:spPr>
                          <a:xfrm rot="5400000">
                            <a:off x="1655567" y="68360"/>
                            <a:ext cx="0" cy="1259205"/>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 name="テキスト ボックス 192"/>
                        <wps:cNvSpPr txBox="1">
                          <a:spLocks noChangeArrowheads="1"/>
                        </wps:cNvSpPr>
                        <wps:spPr bwMode="auto">
                          <a:xfrm>
                            <a:off x="2297723" y="568569"/>
                            <a:ext cx="2481580" cy="237490"/>
                          </a:xfrm>
                          <a:prstGeom prst="rect">
                            <a:avLst/>
                          </a:prstGeom>
                          <a:solidFill>
                            <a:srgbClr val="FFFFFF"/>
                          </a:solidFill>
                          <a:ln w="9525">
                            <a:solidFill>
                              <a:srgbClr val="000000"/>
                            </a:solidFill>
                            <a:miter lim="800000"/>
                            <a:headEnd/>
                            <a:tailEnd/>
                          </a:ln>
                        </wps:spPr>
                        <wps:txbx>
                          <w:txbxContent>
                            <w:p w14:paraId="451F2D45" w14:textId="1ADA0E20" w:rsidR="003A1B29" w:rsidRPr="00462972" w:rsidRDefault="00FF08F3"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（１）周辺状況調査</w:t>
                              </w:r>
                              <w:r w:rsidR="003A1B29" w:rsidRPr="00462972">
                                <w:rPr>
                                  <w:rFonts w:ascii="EPSON 太丸ゴシック体Ｂ" w:eastAsia="EPSON 太丸ゴシック体Ｂ" w:hint="eastAsia"/>
                                  <w:sz w:val="18"/>
                                  <w:szCs w:val="18"/>
                                </w:rPr>
                                <w:t>（法９条１項）</w:t>
                              </w:r>
                            </w:p>
                          </w:txbxContent>
                        </wps:txbx>
                        <wps:bodyPr rot="0" vert="horz" wrap="square" lIns="91440" tIns="0" rIns="91440" bIns="0" anchor="t" anchorCtr="0">
                          <a:spAutoFit/>
                        </wps:bodyPr>
                      </wps:wsp>
                      <wps:wsp>
                        <wps:cNvPr id="194" name="テキスト ボックス 194"/>
                        <wps:cNvSpPr txBox="1">
                          <a:spLocks noChangeArrowheads="1"/>
                        </wps:cNvSpPr>
                        <wps:spPr bwMode="auto">
                          <a:xfrm>
                            <a:off x="0" y="527539"/>
                            <a:ext cx="1027430" cy="328295"/>
                          </a:xfrm>
                          <a:prstGeom prst="rect">
                            <a:avLst/>
                          </a:prstGeom>
                          <a:solidFill>
                            <a:srgbClr val="FFFFFF"/>
                          </a:solidFill>
                          <a:ln w="9525">
                            <a:solidFill>
                              <a:srgbClr val="000000"/>
                            </a:solidFill>
                            <a:miter lim="800000"/>
                            <a:headEnd/>
                            <a:tailEnd/>
                          </a:ln>
                        </wps:spPr>
                        <wps:txbx>
                          <w:txbxContent>
                            <w:p w14:paraId="58187D3E" w14:textId="77777777" w:rsidR="003A1B29" w:rsidRPr="00462972" w:rsidRDefault="003A1B29"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対応終了</w:t>
                              </w:r>
                            </w:p>
                          </w:txbxContent>
                        </wps:txbx>
                        <wps:bodyPr rot="0" vert="horz" wrap="square" lIns="91440" tIns="45720" rIns="91440" bIns="45720" anchor="t" anchorCtr="0">
                          <a:spAutoFit/>
                        </wps:bodyPr>
                      </wps:wsp>
                      <wps:wsp>
                        <wps:cNvPr id="196" name="テキスト ボックス 196"/>
                        <wps:cNvSpPr txBox="1">
                          <a:spLocks noChangeArrowheads="1"/>
                        </wps:cNvSpPr>
                        <wps:spPr bwMode="auto">
                          <a:xfrm>
                            <a:off x="1078487" y="785356"/>
                            <a:ext cx="1449704" cy="216534"/>
                          </a:xfrm>
                          <a:prstGeom prst="rect">
                            <a:avLst/>
                          </a:prstGeom>
                          <a:noFill/>
                          <a:ln w="9525">
                            <a:noFill/>
                            <a:miter lim="800000"/>
                            <a:headEnd/>
                            <a:tailEnd/>
                          </a:ln>
                        </wps:spPr>
                        <wps:txbx>
                          <w:txbxContent>
                            <w:p w14:paraId="3E8990CF"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（空家等に該当しない場合）</w:t>
                              </w:r>
                            </w:p>
                          </w:txbxContent>
                        </wps:txbx>
                        <wps:bodyPr rot="0" vert="horz" wrap="square" lIns="0" tIns="45720" rIns="0" bIns="45720" anchor="t" anchorCtr="0">
                          <a:spAutoFit/>
                        </wps:bodyPr>
                      </wps:wsp>
                      <wps:wsp>
                        <wps:cNvPr id="197" name="テキスト ボックス 197"/>
                        <wps:cNvSpPr txBox="1">
                          <a:spLocks noChangeArrowheads="1"/>
                        </wps:cNvSpPr>
                        <wps:spPr bwMode="auto">
                          <a:xfrm>
                            <a:off x="562688" y="4284297"/>
                            <a:ext cx="1449704" cy="332104"/>
                          </a:xfrm>
                          <a:prstGeom prst="rect">
                            <a:avLst/>
                          </a:prstGeom>
                          <a:noFill/>
                          <a:ln w="9525">
                            <a:noFill/>
                            <a:miter lim="800000"/>
                            <a:headEnd/>
                            <a:tailEnd/>
                          </a:ln>
                        </wps:spPr>
                        <wps:txbx>
                          <w:txbxContent>
                            <w:p w14:paraId="3E853482" w14:textId="77777777" w:rsidR="003A1B29"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措置が講じられ</w:t>
                              </w:r>
                            </w:p>
                            <w:p w14:paraId="173C3ADE"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状態が改善した場合</w:t>
                              </w:r>
                            </w:p>
                          </w:txbxContent>
                        </wps:txbx>
                        <wps:bodyPr rot="0" vert="horz" wrap="square" lIns="0" tIns="45720" rIns="0" bIns="45720" anchor="t" anchorCtr="0">
                          <a:spAutoFit/>
                        </wps:bodyPr>
                      </wps:wsp>
                      <wps:wsp>
                        <wps:cNvPr id="202" name="テキスト ボックス 202"/>
                        <wps:cNvSpPr txBox="1">
                          <a:spLocks noChangeArrowheads="1"/>
                        </wps:cNvSpPr>
                        <wps:spPr bwMode="auto">
                          <a:xfrm>
                            <a:off x="5990288" y="4682835"/>
                            <a:ext cx="128904" cy="1941194"/>
                          </a:xfrm>
                          <a:prstGeom prst="rect">
                            <a:avLst/>
                          </a:prstGeom>
                          <a:noFill/>
                          <a:ln w="9525">
                            <a:noFill/>
                            <a:miter lim="800000"/>
                            <a:headEnd/>
                            <a:tailEnd/>
                          </a:ln>
                        </wps:spPr>
                        <wps:txbx>
                          <w:txbxContent>
                            <w:p w14:paraId="7CAB0FBE"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所有者等を確知できない場合</w:t>
                              </w:r>
                            </w:p>
                          </w:txbxContent>
                        </wps:txbx>
                        <wps:bodyPr rot="0" vert="eaVert" wrap="square" lIns="0" tIns="45720" rIns="0" bIns="45720" anchor="t" anchorCtr="0">
                          <a:spAutoFit/>
                        </wps:bodyPr>
                      </wps:wsp>
                      <wps:wsp>
                        <wps:cNvPr id="201" name="テキスト ボックス 201"/>
                        <wps:cNvSpPr txBox="1">
                          <a:spLocks noChangeArrowheads="1"/>
                        </wps:cNvSpPr>
                        <wps:spPr bwMode="auto">
                          <a:xfrm>
                            <a:off x="3370271" y="5069653"/>
                            <a:ext cx="128904" cy="1939924"/>
                          </a:xfrm>
                          <a:prstGeom prst="rect">
                            <a:avLst/>
                          </a:prstGeom>
                          <a:noFill/>
                          <a:ln w="9525">
                            <a:noFill/>
                            <a:miter lim="800000"/>
                            <a:headEnd/>
                            <a:tailEnd/>
                          </a:ln>
                        </wps:spPr>
                        <wps:txbx>
                          <w:txbxContent>
                            <w:p w14:paraId="4987D599"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命令等の手続きを経るいとまがない緊急時</w:t>
                              </w:r>
                            </w:p>
                          </w:txbxContent>
                        </wps:txbx>
                        <wps:bodyPr rot="0" vert="eaVert" wrap="square" lIns="0" tIns="45720" rIns="0" bIns="45720" anchor="t" anchorCtr="0">
                          <a:spAutoFit/>
                        </wps:bodyPr>
                      </wps:wsp>
                      <wps:wsp>
                        <wps:cNvPr id="199" name="テキスト ボックス 199"/>
                        <wps:cNvSpPr txBox="1">
                          <a:spLocks noChangeArrowheads="1"/>
                        </wps:cNvSpPr>
                        <wps:spPr bwMode="auto">
                          <a:xfrm>
                            <a:off x="521659" y="5714348"/>
                            <a:ext cx="1449704" cy="332104"/>
                          </a:xfrm>
                          <a:prstGeom prst="rect">
                            <a:avLst/>
                          </a:prstGeom>
                          <a:noFill/>
                          <a:ln w="9525">
                            <a:noFill/>
                            <a:miter lim="800000"/>
                            <a:headEnd/>
                            <a:tailEnd/>
                          </a:ln>
                        </wps:spPr>
                        <wps:txbx>
                          <w:txbxContent>
                            <w:p w14:paraId="7B1A25DF" w14:textId="77777777" w:rsidR="003A1B29"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措置が講じられ</w:t>
                              </w:r>
                            </w:p>
                            <w:p w14:paraId="352BCD4E"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状態が改善した場合</w:t>
                              </w:r>
                            </w:p>
                          </w:txbxContent>
                        </wps:txbx>
                        <wps:bodyPr rot="0" vert="horz" wrap="square" lIns="0" tIns="45720" rIns="0" bIns="45720" anchor="t" anchorCtr="0">
                          <a:spAutoFit/>
                        </wps:bodyPr>
                      </wps:wsp>
                      <wps:wsp>
                        <wps:cNvPr id="200" name="テキスト ボックス 200"/>
                        <wps:cNvSpPr txBox="1">
                          <a:spLocks noChangeArrowheads="1"/>
                        </wps:cNvSpPr>
                        <wps:spPr bwMode="auto">
                          <a:xfrm>
                            <a:off x="3352686" y="3469635"/>
                            <a:ext cx="128904" cy="1777999"/>
                          </a:xfrm>
                          <a:prstGeom prst="rect">
                            <a:avLst/>
                          </a:prstGeom>
                          <a:noFill/>
                          <a:ln w="9525">
                            <a:noFill/>
                            <a:miter lim="800000"/>
                            <a:headEnd/>
                            <a:tailEnd/>
                          </a:ln>
                        </wps:spPr>
                        <wps:txbx>
                          <w:txbxContent>
                            <w:p w14:paraId="6C6FF563"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空家等の状態が更に悪化した場合</w:t>
                              </w:r>
                            </w:p>
                          </w:txbxContent>
                        </wps:txbx>
                        <wps:bodyPr rot="0" vert="eaVert" wrap="square" lIns="0" tIns="45720" rIns="0" bIns="45720" anchor="t" anchorCtr="0">
                          <a:spAutoFit/>
                        </wps:bodyPr>
                      </wps:wsp>
                    </wpg:wgp>
                  </a:graphicData>
                </a:graphic>
              </wp:anchor>
            </w:drawing>
          </mc:Choice>
          <mc:Fallback>
            <w:pict>
              <v:group w14:anchorId="51526E20" id="グループ化 1" o:spid="_x0000_s1026" style="position:absolute;margin-left:-13.9pt;margin-top:5.45pt;width:506pt;height:593.35pt;z-index:251659264" coordsize="64263,75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">
                <v:roundrect id="四角形: 角を丸くする 44" o:spid="_x0000_s1027" style="position:absolute;left:10433;top:33703;width:20568;height:26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" fillcolor="#d8d8d8 [2732]" strokecolor="#d8d8d8 [2732]" strokeweight="1pt">
                  <v:stroke joinstyle="miter"/>
                </v:roundrect>
                <v:shapetype id="_x0000_t202" coordsize="21600,21600" o:spt="202" path="m,l,21600r21600,l21600,xe">
                  <v:stroke joinstyle="miter"/>
                  <v:path gradientshapeok="t" o:connecttype="rect"/>
                </v:shapetype>
                <v:shape id="テキスト ボックス 19" o:spid="_x0000_s1028" type="#_x0000_t202" style="position:absolute;left:48064;top:71041;width:16199;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">
                  <v:textbox inset="0,2mm,0,2mm">
                    <w:txbxContent>
                      <w:p w14:paraId="22DBE422"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略式代執行（法２２条１０項）</w:t>
                        </w:r>
                      </w:p>
                      <w:p w14:paraId="68CBA1C6" w14:textId="77777777" w:rsidR="003A1B29" w:rsidRPr="00236AD5" w:rsidRDefault="003A1B29" w:rsidP="003A1B29">
                        <w:pPr>
                          <w:spacing w:line="0" w:lineRule="atLeast"/>
                          <w:jc w:val="center"/>
                          <w:rPr>
                            <w:rFonts w:ascii="EPSON 太丸ゴシック体Ｂ" w:eastAsia="EPSON 太丸ゴシック体Ｂ"/>
                            <w:sz w:val="16"/>
                            <w:szCs w:val="16"/>
                          </w:rPr>
                        </w:pPr>
                        <w:r w:rsidRPr="00236AD5">
                          <w:rPr>
                            <w:rFonts w:ascii="EPSON 太丸ゴシック体Ｂ" w:eastAsia="EPSON 太丸ゴシック体Ｂ" w:hint="eastAsia"/>
                            <w:sz w:val="16"/>
                            <w:szCs w:val="16"/>
                          </w:rPr>
                          <w:t>※費用は所有者の負担（判明時）</w:t>
                        </w:r>
                      </w:p>
                    </w:txbxContent>
                  </v:textbox>
                </v:shape>
                <v:shape id="テキスト ボックス 20" o:spid="_x0000_s1029" type="#_x0000_t202" style="position:absolute;left:24501;top:70866;width:16198;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">
                  <v:textbox inset="0,2mm,0,2mm">
                    <w:txbxContent>
                      <w:p w14:paraId="670A1653"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緊急代執行（法２２条１１項）</w:t>
                        </w:r>
                      </w:p>
                      <w:p w14:paraId="09074F7D"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※費用は所有者の負担</w:t>
                        </w:r>
                      </w:p>
                    </w:txbxContent>
                  </v:textbox>
                </v:shape>
                <v:shape id="テキスト ボックス 5" o:spid="_x0000_s1030" type="#_x0000_t202" style="position:absolute;left:12367;top:34348;width:16193;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" fillcolor="black [3213]">
                  <v:textbox style="mso-fit-shape-to-text:t">
                    <w:txbxContent>
                      <w:p w14:paraId="78812002" w14:textId="77777777" w:rsidR="003A1B29" w:rsidRPr="00CF7522" w:rsidRDefault="003A1B29" w:rsidP="003A1B29">
                        <w:pPr>
                          <w:jc w:val="center"/>
                          <w:rPr>
                            <w:rFonts w:ascii="EPSON 太丸ゴシック体Ｂ" w:eastAsia="EPSON 太丸ゴシック体Ｂ"/>
                            <w:color w:val="FFFFFF" w:themeColor="background1"/>
                            <w:sz w:val="18"/>
                            <w:szCs w:val="18"/>
                          </w:rPr>
                        </w:pPr>
                        <w:r w:rsidRPr="00CF7522">
                          <w:rPr>
                            <w:rFonts w:ascii="EPSON 太丸ゴシック体Ｂ" w:eastAsia="EPSON 太丸ゴシック体Ｂ" w:hint="eastAsia"/>
                            <w:color w:val="FFFFFF" w:themeColor="background1"/>
                            <w:sz w:val="18"/>
                            <w:szCs w:val="18"/>
                          </w:rPr>
                          <w:t>管理不全空家等に認定</w:t>
                        </w:r>
                      </w:p>
                    </w:txbxContent>
                  </v:textbox>
                </v:shape>
                <v:shape id="テキスト ボックス 7" o:spid="_x0000_s1031" type="#_x0000_t202" style="position:absolute;left:9964;top:26666;width:20891;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">
                  <v:textbox style="mso-fit-shape-to-text:t" inset="0,2mm,0,2mm">
                    <w:txbxContent>
                      <w:p w14:paraId="0CB5F660" w14:textId="77777777" w:rsidR="003A1B29" w:rsidRPr="00462972" w:rsidRDefault="003A1B29" w:rsidP="003A1B29">
                        <w:pPr>
                          <w:spacing w:line="0" w:lineRule="atLeast"/>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管理不全空家等に該当するかの現地調査</w:t>
                        </w:r>
                        <w:r>
                          <w:rPr>
                            <w:rFonts w:ascii="EPSON 太丸ゴシック体Ｂ" w:eastAsia="EPSON 太丸ゴシック体Ｂ" w:hint="eastAsia"/>
                            <w:sz w:val="18"/>
                            <w:szCs w:val="18"/>
                          </w:rPr>
                          <w:t>（法９条１項）</w:t>
                        </w:r>
                      </w:p>
                    </w:txbxContent>
                  </v:textbox>
                </v:shape>
                <v:shape id="テキスト ボックス 9" o:spid="_x0000_s1032" type="#_x0000_t202" style="position:absolute;left:12309;top:40972;width:16192;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" filled="f">
                  <v:textbox style="mso-fit-shape-to-text:t">
                    <w:txbxContent>
                      <w:p w14:paraId="3BB967EA" w14:textId="77777777" w:rsidR="003A1B29" w:rsidRPr="00462972" w:rsidRDefault="003A1B29"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指導（法１３条１項）</w:t>
                        </w:r>
                      </w:p>
                    </w:txbxContent>
                  </v:textbox>
                </v:shape>
                <v:shape id="テキスト ボックス 10" o:spid="_x0000_s1033" type="#_x0000_t202" style="position:absolute;left:12309;top:47654;width:16192;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" filled="f">
                  <v:textbox style="mso-fit-shape-to-text:t">
                    <w:txbxContent>
                      <w:p w14:paraId="52D447D6" w14:textId="77777777" w:rsidR="003A1B29" w:rsidRPr="00462972" w:rsidRDefault="003A1B29"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現地調査（法９条１項）</w:t>
                        </w:r>
                      </w:p>
                    </w:txbxContent>
                  </v:textbox>
                </v:shape>
                <v:shape id="テキスト ボックス 11" o:spid="_x0000_s1034" type="#_x0000_t202" style="position:absolute;left:12367;top:54213;width:16192;height:4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" filled="f">
                  <v:textbox style="mso-fit-shape-to-text:t" inset=",2mm,,2mm">
                    <w:txbxContent>
                      <w:p w14:paraId="34D4AFB0"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勧告（法１３条２項）</w:t>
                        </w:r>
                      </w:p>
                      <w:p w14:paraId="5E64CFB2" w14:textId="77777777" w:rsidR="003A1B29" w:rsidRPr="00462972"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※固定資産税等の特例解除</w:t>
                        </w:r>
                      </w:p>
                    </w:txbxContent>
                  </v:textbox>
                </v:shape>
                <v:shapetype id="_x0000_t32" coordsize="21600,21600" o:spt="32" o:oned="t" path="m,l21600,21600e" filled="f">
                  <v:path arrowok="t" fillok="f" o:connecttype="none"/>
                  <o:lock v:ext="edit" shapetype="t"/>
                </v:shapetype>
                <v:shape id="直線矢印コネクタ 28" o:spid="_x0000_s1035" type="#_x0000_t32" style="position:absolute;left:20398;top:31242;width:0;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" strokecolor="black [3213]" strokeweight="6pt">
                  <v:stroke endarrow="block" joinstyle="miter"/>
                </v:shape>
                <v:shape id="直線矢印コネクタ 29" o:spid="_x0000_s1036" type="#_x0000_t32" style="position:absolute;left:20398;top:37689;width:0;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" strokecolor="black [3213]" strokeweight="6pt">
                  <v:stroke endarrow="block" joinstyle="miter"/>
                </v:shape>
                <v:shape id="直線矢印コネクタ 30" o:spid="_x0000_s1037" type="#_x0000_t32" style="position:absolute;left:20398;top:44313;width:0;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" strokecolor="black [3213]" strokeweight="6pt">
                  <v:stroke endarrow="block" joinstyle="miter"/>
                </v:shape>
                <v:shape id="直線矢印コネクタ 31" o:spid="_x0000_s1038" type="#_x0000_t32" style="position:absolute;left:20398;top:50995;width:0;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" strokecolor="black [3213]" strokeweight="6pt">
                  <v:stroke endarrow="block" joinstyle="miter"/>
                </v:shape>
                <v:shape id="直線矢印コネクタ 37" o:spid="_x0000_s1039" type="#_x0000_t32" style="position:absolute;left:45075;top:23387;width:0;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" strokecolor="black [3213]" strokeweight="6pt">
                  <v:stroke endarrow="block" joinstyle="miter"/>
                </v:shape>
                <v:shape id="直線矢印コネクタ 38" o:spid="_x0000_s1040" type="#_x0000_t32" style="position:absolute;left:23446;top:23328;width:0;height:3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" strokecolor="black [3213]" strokeweight="6pt">
                  <v:stroke endarrow="block" joinstyle="miter"/>
                </v:shape>
                <v:shape id="直線矢印コネクタ 41" o:spid="_x0000_s1041" type="#_x0000_t32" style="position:absolute;left:5216;top:22654;width:0;height:3418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" strokecolor="black [3213]" strokeweight="6pt">
                  <v:stroke endarrow="block" joinstyle="miter"/>
                </v:shape>
                <v:line id="直線コネクタ 42" o:spid="_x0000_s1042" style="position:absolute;visibility:visible;mso-wrap-style:square" from="5158,56475" to="12346,5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" strokecolor="black [3213]" strokeweight="6pt">
                  <v:stroke joinstyle="miter"/>
                </v:line>
                <v:line id="直線コネクタ 43" o:spid="_x0000_s1043" style="position:absolute;visibility:visible;mso-wrap-style:square" from="5158,42466" to="12352,4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" strokecolor="black [3213]" strokeweight="6pt">
                  <v:stroke joinstyle="miter"/>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5" o:spid="_x0000_s1044" type="#_x0000_t34" style="position:absolute;left:28662;top:29366;width:7951;height:2698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" strokecolor="black [3213]" strokeweight="6pt">
                  <v:stroke endarrow="block"/>
                </v:shape>
                <v:line id="直線コネクタ 48" o:spid="_x0000_s1045" style="position:absolute;visibility:visible;mso-wrap-style:square" from="35755,51435" to="38993,5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" strokecolor="black [3213]" strokeweight="6pt">
                  <v:stroke joinstyle="miter"/>
                </v:line>
                <v:shape id="直線矢印コネクタ 49" o:spid="_x0000_s1046" type="#_x0000_t32" style="position:absolute;left:35403;top:51054;width:0;height:19799;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" strokecolor="black [3213]" strokeweight="6pt">
                  <v:stroke endarrow="block" joinstyle="miter"/>
                </v:shape>
                <v:line id="直線コネクタ 50" o:spid="_x0000_s1047" style="position:absolute;visibility:visible;mso-wrap-style:square" from="55215,37425" to="59171,37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" strokecolor="black [3213]" strokeweight="6pt">
                  <v:stroke joinstyle="miter"/>
                </v:line>
                <v:shape id="直線矢印コネクタ 51" o:spid="_x0000_s1048" type="#_x0000_t32" style="position:absolute;left:59260;top:37103;width:0;height:33839;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" strokecolor="black [3213]" strokeweight="6pt">
                  <v:stroke endarrow="block" joinstyle="miter"/>
                </v:shape>
                <v:shape id="テキスト ボックス 16" o:spid="_x0000_s1049" type="#_x0000_t202" style="position:absolute;left:35988;top:52630;width:2314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" filled="f" stroked="f">
                  <v:textbox style="mso-fit-shape-to-text:t" inset="0,,0">
                    <w:txbxContent>
                      <w:p w14:paraId="5C80DAEB" w14:textId="77777777" w:rsidR="003A1B29" w:rsidRPr="009F41A2" w:rsidRDefault="003A1B29" w:rsidP="003A1B29">
                        <w:pPr>
                          <w:spacing w:line="0" w:lineRule="atLeast"/>
                          <w:jc w:val="left"/>
                          <w:rPr>
                            <w:rFonts w:ascii="EPSON 太丸ゴシック体Ｂ" w:eastAsia="EPSON 太丸ゴシック体Ｂ"/>
                            <w:sz w:val="14"/>
                            <w:szCs w:val="14"/>
                          </w:rPr>
                        </w:pPr>
                        <w:r w:rsidRPr="009F41A2">
                          <w:rPr>
                            <w:rFonts w:ascii="EPSON 太丸ゴシック体Ｂ" w:eastAsia="EPSON 太丸ゴシック体Ｂ" w:hint="eastAsia"/>
                            <w:sz w:val="14"/>
                            <w:szCs w:val="14"/>
                          </w:rPr>
                          <w:t>※管理不全空家等に認定されておらず、</w:t>
                        </w:r>
                      </w:p>
                      <w:p w14:paraId="565B61DB" w14:textId="77777777" w:rsidR="003A1B29" w:rsidRPr="009F41A2" w:rsidRDefault="003A1B29" w:rsidP="003A1B29">
                        <w:pPr>
                          <w:spacing w:line="0" w:lineRule="atLeast"/>
                          <w:ind w:firstLineChars="100" w:firstLine="140"/>
                          <w:jc w:val="left"/>
                          <w:rPr>
                            <w:rFonts w:ascii="EPSON 太丸ゴシック体Ｂ" w:eastAsia="EPSON 太丸ゴシック体Ｂ"/>
                            <w:sz w:val="14"/>
                            <w:szCs w:val="14"/>
                          </w:rPr>
                        </w:pPr>
                        <w:r w:rsidRPr="009F41A2">
                          <w:rPr>
                            <w:rFonts w:ascii="EPSON 太丸ゴシック体Ｂ" w:eastAsia="EPSON 太丸ゴシック体Ｂ" w:hint="eastAsia"/>
                            <w:sz w:val="14"/>
                            <w:szCs w:val="14"/>
                          </w:rPr>
                          <w:t>固定資産税等の特例を受けている場合は特例解除</w:t>
                        </w:r>
                      </w:p>
                    </w:txbxContent>
                  </v:textbox>
                </v:shape>
                <v:shape id="テキスト ボックス 6" o:spid="_x0000_s1050" type="#_x0000_t202" style="position:absolute;left:39037;top:35638;width:16198;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" fillcolor="black [3213]">
                  <v:textbox style="mso-fit-shape-to-text:t">
                    <w:txbxContent>
                      <w:p w14:paraId="0AC5EB66" w14:textId="77777777" w:rsidR="003A1B29" w:rsidRPr="00703CB2" w:rsidRDefault="003A1B29" w:rsidP="003A1B29">
                        <w:pPr>
                          <w:jc w:val="center"/>
                          <w:rPr>
                            <w:rFonts w:ascii="EPSON 太丸ゴシック体Ｂ" w:eastAsia="EPSON 太丸ゴシック体Ｂ"/>
                            <w:color w:val="FFFFFF" w:themeColor="background1"/>
                            <w:sz w:val="18"/>
                            <w:szCs w:val="18"/>
                          </w:rPr>
                        </w:pPr>
                        <w:r w:rsidRPr="00703CB2">
                          <w:rPr>
                            <w:rFonts w:ascii="EPSON 太丸ゴシック体Ｂ" w:eastAsia="EPSON 太丸ゴシック体Ｂ" w:hint="eastAsia"/>
                            <w:color w:val="FFFFFF" w:themeColor="background1"/>
                            <w:sz w:val="18"/>
                            <w:szCs w:val="18"/>
                          </w:rPr>
                          <w:t>特定空家等に認定</w:t>
                        </w:r>
                      </w:p>
                    </w:txbxContent>
                  </v:textbox>
                </v:shape>
                <v:shape id="テキスト ボックス 8" o:spid="_x0000_s1051" type="#_x0000_t202" style="position:absolute;left:36693;top:26611;width:20896;height:5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">
                  <v:textbox inset="0,2mm,0,2mm">
                    <w:txbxContent>
                      <w:p w14:paraId="65E45D8D" w14:textId="77777777" w:rsidR="003A1B29" w:rsidRDefault="003A1B29" w:rsidP="003A1B29">
                        <w:pPr>
                          <w:spacing w:line="0" w:lineRule="atLeast"/>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特定空家等に該当するかの立入調査</w:t>
                        </w:r>
                      </w:p>
                      <w:p w14:paraId="04E5DE97" w14:textId="77777777" w:rsidR="003A1B29" w:rsidRPr="00462972" w:rsidRDefault="003A1B29" w:rsidP="003A1B29">
                        <w:pPr>
                          <w:spacing w:line="0" w:lineRule="atLeast"/>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（法</w:t>
                        </w:r>
                        <w:r>
                          <w:rPr>
                            <w:rFonts w:ascii="EPSON 太丸ゴシック体Ｂ" w:eastAsia="EPSON 太丸ゴシック体Ｂ" w:hint="eastAsia"/>
                            <w:sz w:val="18"/>
                            <w:szCs w:val="18"/>
                          </w:rPr>
                          <w:t>９</w:t>
                        </w:r>
                        <w:r w:rsidRPr="00462972">
                          <w:rPr>
                            <w:rFonts w:ascii="EPSON 太丸ゴシック体Ｂ" w:eastAsia="EPSON 太丸ゴシック体Ｂ" w:hint="eastAsia"/>
                            <w:sz w:val="18"/>
                            <w:szCs w:val="18"/>
                          </w:rPr>
                          <w:t>条</w:t>
                        </w:r>
                        <w:r>
                          <w:rPr>
                            <w:rFonts w:ascii="EPSON 太丸ゴシック体Ｂ" w:eastAsia="EPSON 太丸ゴシック体Ｂ" w:hint="eastAsia"/>
                            <w:sz w:val="18"/>
                            <w:szCs w:val="18"/>
                          </w:rPr>
                          <w:t>２</w:t>
                        </w:r>
                        <w:r w:rsidRPr="00462972">
                          <w:rPr>
                            <w:rFonts w:ascii="EPSON 太丸ゴシック体Ｂ" w:eastAsia="EPSON 太丸ゴシック体Ｂ" w:hint="eastAsia"/>
                            <w:sz w:val="18"/>
                            <w:szCs w:val="18"/>
                          </w:rPr>
                          <w:t>項）</w:t>
                        </w:r>
                      </w:p>
                      <w:p w14:paraId="0198FDB5" w14:textId="77777777" w:rsidR="003A1B29" w:rsidRPr="006F63D3" w:rsidRDefault="003A1B29" w:rsidP="003A1B29">
                        <w:pPr>
                          <w:spacing w:line="0" w:lineRule="atLeast"/>
                          <w:jc w:val="center"/>
                          <w:rPr>
                            <w:rFonts w:ascii="EPSON 太丸ゴシック体Ｂ" w:eastAsia="EPSON 太丸ゴシック体Ｂ"/>
                            <w:sz w:val="13"/>
                            <w:szCs w:val="13"/>
                          </w:rPr>
                        </w:pPr>
                        <w:r w:rsidRPr="006F63D3">
                          <w:rPr>
                            <w:rFonts w:ascii="EPSON 太丸ゴシック体Ｂ" w:eastAsia="EPSON 太丸ゴシック体Ｂ" w:hint="eastAsia"/>
                            <w:sz w:val="13"/>
                            <w:szCs w:val="13"/>
                          </w:rPr>
                          <w:t>※立入調査に応じない場合は20万円以下の過料</w:t>
                        </w:r>
                      </w:p>
                    </w:txbxContent>
                  </v:textbox>
                </v:shape>
                <v:shape id="テキスト ボックス 14" o:spid="_x0000_s1052" type="#_x0000_t202" style="position:absolute;left:39037;top:43727;width:16198;height:3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">
                  <v:textbox style="mso-fit-shape-to-text:t">
                    <w:txbxContent>
                      <w:p w14:paraId="6549BABB" w14:textId="77777777" w:rsidR="003A1B29" w:rsidRPr="00462972" w:rsidRDefault="003A1B29"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指導（法２２条１項）</w:t>
                        </w:r>
                      </w:p>
                    </w:txbxContent>
                  </v:textbox>
                </v:shape>
                <v:shape id="テキスト ボックス 15" o:spid="_x0000_s1053" type="#_x0000_t202" style="position:absolute;left:39036;top:50227;width:16199;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">
                  <v:textbox style="mso-fit-shape-to-text:t">
                    <w:txbxContent>
                      <w:p w14:paraId="588D77B1"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勧告（法２２条２項）</w:t>
                        </w:r>
                      </w:p>
                    </w:txbxContent>
                  </v:textbox>
                </v:shape>
                <v:shape id="テキスト ボックス 17" o:spid="_x0000_s1054" type="#_x0000_t202" style="position:absolute;left:39036;top:59077;width:16199;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">
                  <v:textbox style="mso-fit-shape-to-text:t">
                    <w:txbxContent>
                      <w:p w14:paraId="4635ABD9"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命令（法２２条３項）</w:t>
                        </w:r>
                      </w:p>
                    </w:txbxContent>
                  </v:textbox>
                </v:shape>
                <v:shape id="テキスト ボックス 18" o:spid="_x0000_s1055" type="#_x0000_t202" style="position:absolute;left:39037;top:64828;width:16198;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">
                  <v:textbox inset="0,2mm,0,2mm">
                    <w:txbxContent>
                      <w:p w14:paraId="140E88EA"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行政代執行（法２２条９項）</w:t>
                        </w:r>
                      </w:p>
                      <w:p w14:paraId="0CA72DC3" w14:textId="77777777" w:rsidR="003A1B29" w:rsidRDefault="003A1B29" w:rsidP="003A1B29">
                        <w:pPr>
                          <w:spacing w:line="0" w:lineRule="atLeast"/>
                          <w:jc w:val="center"/>
                          <w:rPr>
                            <w:rFonts w:ascii="EPSON 太丸ゴシック体Ｂ" w:eastAsia="EPSON 太丸ゴシック体Ｂ"/>
                            <w:sz w:val="18"/>
                            <w:szCs w:val="18"/>
                          </w:rPr>
                        </w:pPr>
                        <w:r>
                          <w:rPr>
                            <w:rFonts w:ascii="EPSON 太丸ゴシック体Ｂ" w:eastAsia="EPSON 太丸ゴシック体Ｂ" w:hint="eastAsia"/>
                            <w:sz w:val="18"/>
                            <w:szCs w:val="18"/>
                          </w:rPr>
                          <w:t>※費用は所有者の負担</w:t>
                        </w:r>
                      </w:p>
                    </w:txbxContent>
                  </v:textbox>
                </v:shape>
                <v:shape id="直線矢印コネクタ 22" o:spid="_x0000_s1056" type="#_x0000_t32" style="position:absolute;left:47126;top:32355;width:0;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" strokecolor="black [3213]" strokeweight="6pt">
                  <v:stroke endarrow="block" joinstyle="miter"/>
                </v:shape>
                <v:shape id="直線矢印コネクタ 23" o:spid="_x0000_s1057" type="#_x0000_t32" style="position:absolute;left:47126;top:38920;width:0;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" strokecolor="black [3213]" strokeweight="6pt">
                  <v:stroke endarrow="block" joinstyle="miter"/>
                </v:shape>
                <v:shape id="直線矢印コネクタ 24" o:spid="_x0000_s1058" type="#_x0000_t32" style="position:absolute;left:47126;top:47068;width:0;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" strokecolor="black [3213]" strokeweight="6pt">
                  <v:stroke endarrow="block" joinstyle="miter"/>
                </v:shape>
                <v:shape id="直線矢印コネクタ 25" o:spid="_x0000_s1059" type="#_x0000_t32" style="position:absolute;left:47126;top:55684;width:0;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" strokecolor="black [3213]" strokeweight="6pt">
                  <v:stroke endarrow="block" joinstyle="miter"/>
                </v:shape>
                <v:shape id="直線矢印コネクタ 26" o:spid="_x0000_s1060" type="#_x0000_t32" style="position:absolute;left:47068;top:61487;width:0;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" strokecolor="black [3213]" strokeweight="6pt">
                  <v:stroke endarrow="block" joinstyle="miter"/>
                </v:shape>
                <v:shape id="テキスト ボックス 46" o:spid="_x0000_s1061" type="#_x0000_t202" style="position:absolute;left:48004;top:32293;width:14503;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" filled="f" stroked="f">
                  <v:textbox style="mso-fit-shape-to-text:t" inset="0,,0">
                    <w:txbxContent>
                      <w:p w14:paraId="04934086"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（本基準に該当する場合）</w:t>
                        </w:r>
                      </w:p>
                      <w:p w14:paraId="201F0E60"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（空家等対策協議会から意見聴取）</w:t>
                        </w:r>
                      </w:p>
                    </w:txbxContent>
                  </v:textbox>
                </v:shape>
                <v:shape id="テキスト ボックス 47" o:spid="_x0000_s1062" type="#_x0000_t202" style="position:absolute;left:37981;top:41670;width:18244;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" filled="f" stroked="f">
                  <v:textbox style="mso-fit-shape-to-text:t" inset="0,,0">
                    <w:txbxContent>
                      <w:p w14:paraId="62774D78"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※報告に応じない場合は20万円以下の過料</w:t>
                        </w:r>
                      </w:p>
                    </w:txbxContent>
                  </v:textbox>
                </v:shape>
                <v:shape id="テキスト ボックス 52" o:spid="_x0000_s1063" type="#_x0000_t202" style="position:absolute;left:47887;top:56147;width:10312;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" filled="f" stroked="f">
                  <v:textbox style="mso-fit-shape-to-text:t" inset="0,,0">
                    <w:txbxContent>
                      <w:p w14:paraId="15E3D135" w14:textId="77777777" w:rsidR="003A1B29"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（必要に応じて立入調査</w:t>
                        </w:r>
                      </w:p>
                      <w:p w14:paraId="5FDDA536" w14:textId="77777777" w:rsidR="003A1B29" w:rsidRPr="009F41A2" w:rsidRDefault="003A1B29" w:rsidP="003A1B29">
                        <w:pPr>
                          <w:spacing w:line="0" w:lineRule="atLeast"/>
                          <w:ind w:firstLineChars="100" w:firstLine="140"/>
                          <w:jc w:val="left"/>
                          <w:rPr>
                            <w:rFonts w:ascii="EPSON 太丸ゴシック体Ｂ" w:eastAsia="EPSON 太丸ゴシック体Ｂ"/>
                            <w:sz w:val="14"/>
                            <w:szCs w:val="14"/>
                          </w:rPr>
                        </w:pPr>
                        <w:r>
                          <w:rPr>
                            <w:rFonts w:ascii="EPSON 太丸ゴシック体Ｂ" w:eastAsia="EPSON 太丸ゴシック体Ｂ" w:hint="eastAsia"/>
                            <w:sz w:val="14"/>
                            <w:szCs w:val="14"/>
                          </w:rPr>
                          <w:t>や報告徴収）</w:t>
                        </w:r>
                      </w:p>
                    </w:txbxContent>
                  </v:textbox>
                </v:shape>
                <v:shape id="テキスト ボックス 53" o:spid="_x0000_s1064" type="#_x0000_t202" style="position:absolute;left:37864;top:56147;width:8922;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" filled="f" stroked="f">
                  <v:textbox style="mso-fit-shape-to-text:t" inset="0,,0">
                    <w:txbxContent>
                      <w:p w14:paraId="5517E2FB" w14:textId="77777777" w:rsidR="003A1B29"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（空家等対策協議会</w:t>
                        </w:r>
                      </w:p>
                      <w:p w14:paraId="106B9346" w14:textId="77777777" w:rsidR="003A1B29" w:rsidRPr="009F41A2" w:rsidRDefault="003A1B29" w:rsidP="003A1B29">
                        <w:pPr>
                          <w:spacing w:line="0" w:lineRule="atLeast"/>
                          <w:ind w:firstLineChars="100" w:firstLine="140"/>
                          <w:jc w:val="left"/>
                          <w:rPr>
                            <w:rFonts w:ascii="EPSON 太丸ゴシック体Ｂ" w:eastAsia="EPSON 太丸ゴシック体Ｂ"/>
                            <w:sz w:val="14"/>
                            <w:szCs w:val="14"/>
                          </w:rPr>
                        </w:pPr>
                        <w:r>
                          <w:rPr>
                            <w:rFonts w:ascii="EPSON 太丸ゴシック体Ｂ" w:eastAsia="EPSON 太丸ゴシック体Ｂ" w:hint="eastAsia"/>
                            <w:sz w:val="14"/>
                            <w:szCs w:val="14"/>
                          </w:rPr>
                          <w:t>から意見聴取）</w:t>
                        </w:r>
                      </w:p>
                    </w:txbxContent>
                  </v:textbox>
                </v:shape>
                <v:shape id="テキスト ボックス 54" o:spid="_x0000_s1065" type="#_x0000_t202" style="position:absolute;left:37805;top:61949;width:8922;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" filled="f" stroked="f">
                  <v:textbox style="mso-fit-shape-to-text:t" inset="0,,0">
                    <w:txbxContent>
                      <w:p w14:paraId="09FDA0FA" w14:textId="77777777" w:rsidR="003A1B29"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（空家等対策協議会</w:t>
                        </w:r>
                      </w:p>
                      <w:p w14:paraId="6215414E" w14:textId="77777777" w:rsidR="003A1B29" w:rsidRPr="009F41A2" w:rsidRDefault="003A1B29" w:rsidP="003A1B29">
                        <w:pPr>
                          <w:spacing w:line="0" w:lineRule="atLeast"/>
                          <w:ind w:firstLineChars="100" w:firstLine="140"/>
                          <w:jc w:val="left"/>
                          <w:rPr>
                            <w:rFonts w:ascii="EPSON 太丸ゴシック体Ｂ" w:eastAsia="EPSON 太丸ゴシック体Ｂ"/>
                            <w:sz w:val="14"/>
                            <w:szCs w:val="14"/>
                          </w:rPr>
                        </w:pPr>
                        <w:r>
                          <w:rPr>
                            <w:rFonts w:ascii="EPSON 太丸ゴシック体Ｂ" w:eastAsia="EPSON 太丸ゴシック体Ｂ" w:hint="eastAsia"/>
                            <w:sz w:val="14"/>
                            <w:szCs w:val="14"/>
                          </w:rPr>
                          <w:t>から意見聴取）</w:t>
                        </w:r>
                      </w:p>
                    </w:txbxContent>
                  </v:textbox>
                </v:shape>
                <v:shape id="テキスト ボックス 55" o:spid="_x0000_s1066" type="#_x0000_t202" style="position:absolute;left:47242;top:48352;width:1123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" filled="f" stroked="f">
                  <v:textbox style="mso-fit-shape-to-text:t" inset="0,,0">
                    <w:txbxContent>
                      <w:p w14:paraId="647726CC"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（必要に応じて報告徴収）</w:t>
                        </w:r>
                      </w:p>
                    </w:txbxContent>
                  </v:textbox>
                </v:shape>
                <v:shape id="テキスト ボックス 56" o:spid="_x0000_s1067" type="#_x0000_t202" style="position:absolute;left:3399;top:17524;width:14503;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" filled="f" stroked="f">
                  <v:textbox style="mso-fit-shape-to-text:t" inset="0,,0">
                    <w:txbxContent>
                      <w:p w14:paraId="4A185BAA"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（状態がそれほど悪くない場合）</w:t>
                        </w:r>
                      </w:p>
                    </w:txbxContent>
                  </v:textbox>
                </v:shape>
                <v:shape id="テキスト ボックス 2" o:spid="_x0000_s1068" type="#_x0000_t202" style="position:absolute;left:22977;width:24816;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">
                  <v:textbox style="mso-fit-shape-to-text:t" inset=",0,,0">
                    <w:txbxContent>
                      <w:p w14:paraId="238176C1" w14:textId="77777777" w:rsidR="003A1B29" w:rsidRPr="00462972" w:rsidRDefault="003A1B29" w:rsidP="003A1B29">
                        <w:pPr>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空家等実態調査・住民からの相談、情報提供</w:t>
                        </w:r>
                      </w:p>
                    </w:txbxContent>
                  </v:textbox>
                </v:shape>
                <v:shape id="テキスト ボックス 12" o:spid="_x0000_s1069" type="#_x0000_t202" style="position:absolute;left:117;top:19284;width:10280;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">
                  <v:textbox style="mso-fit-shape-to-text:t">
                    <w:txbxContent>
                      <w:p w14:paraId="38B59677" w14:textId="77777777" w:rsidR="003A1B29" w:rsidRPr="00462972" w:rsidRDefault="003A1B29"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経過観察</w:t>
                        </w:r>
                      </w:p>
                    </w:txbxContent>
                  </v:textbox>
                </v:shape>
                <v:shape id="テキスト ボックス 13" o:spid="_x0000_s1070" type="#_x0000_t202" style="position:absolute;left:16528;top:18813;width:37764;height:4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">
                  <v:textbox style="mso-fit-shape-to-text:t" inset="0,2mm,0,2mm">
                    <w:txbxContent>
                      <w:p w14:paraId="295A3098" w14:textId="77777777" w:rsidR="003A1B29" w:rsidRDefault="003A1B29" w:rsidP="003A1B29">
                        <w:pPr>
                          <w:spacing w:line="0" w:lineRule="atLeast"/>
                          <w:jc w:val="left"/>
                          <w:rPr>
                            <w:rFonts w:ascii="EPSON 太丸ゴシック体Ｂ" w:eastAsia="EPSON 太丸ゴシック体Ｂ"/>
                            <w:sz w:val="18"/>
                            <w:szCs w:val="18"/>
                          </w:rPr>
                        </w:pPr>
                        <w:r>
                          <w:rPr>
                            <w:rFonts w:ascii="EPSON 太丸ゴシック体Ｂ" w:eastAsia="EPSON 太丸ゴシック体Ｂ" w:hint="eastAsia"/>
                            <w:sz w:val="18"/>
                            <w:szCs w:val="18"/>
                          </w:rPr>
                          <w:t>（２）空家等の物的状態等を判断する基準</w:t>
                        </w:r>
                      </w:p>
                      <w:p w14:paraId="0406F723" w14:textId="77777777" w:rsidR="003A1B29" w:rsidRPr="00462972" w:rsidRDefault="003A1B29" w:rsidP="003A1B29">
                        <w:pPr>
                          <w:spacing w:line="0" w:lineRule="atLeast"/>
                          <w:jc w:val="left"/>
                          <w:rPr>
                            <w:rFonts w:ascii="EPSON 太丸ゴシック体Ｂ" w:eastAsia="EPSON 太丸ゴシック体Ｂ"/>
                            <w:sz w:val="18"/>
                            <w:szCs w:val="18"/>
                          </w:rPr>
                        </w:pPr>
                        <w:r>
                          <w:rPr>
                            <w:rFonts w:ascii="EPSON 太丸ゴシック体Ｂ" w:eastAsia="EPSON 太丸ゴシック体Ｂ" w:hint="eastAsia"/>
                            <w:sz w:val="18"/>
                            <w:szCs w:val="18"/>
                          </w:rPr>
                          <w:t>（３）空家等がもたらし得る又はもたらす周辺への悪影響の程度の基準</w:t>
                        </w:r>
                      </w:p>
                    </w:txbxContent>
                  </v:textbox>
                </v:shape>
                <v:shape id="テキスト ボックス 3" o:spid="_x0000_s1071" type="#_x0000_t202" style="position:absolute;left:22976;top:11370;width:24822;height:3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eZfwwAAANoAAAAPAAAAZHJzL2Rvd25yZXYueG1sRI9BawIx&#10;FITvgv8hPKG3mtVi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9N3mX8MAAADaAAAADwAA&#10;AAAAAAAAAAAAAAAHAgAAZHJzL2Rvd25yZXYueG1sUEsFBgAAAAADAAMAtwAAAPcCAAAAAA==&#10;">
                  <v:textbox style="mso-fit-shape-to-text:t">
                    <w:txbxContent>
                      <w:p w14:paraId="1A43AADF" w14:textId="77777777" w:rsidR="003A1B29" w:rsidRPr="00462972" w:rsidRDefault="003A1B29" w:rsidP="003A1B29">
                        <w:pPr>
                          <w:spacing w:line="0" w:lineRule="atLeast"/>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所有者等の調査（法９条１項）</w:t>
                        </w:r>
                      </w:p>
                      <w:p w14:paraId="30FEE67C" w14:textId="77777777" w:rsidR="003A1B29" w:rsidRPr="00462972" w:rsidRDefault="003A1B29" w:rsidP="003A1B29">
                        <w:pPr>
                          <w:spacing w:line="0" w:lineRule="atLeast"/>
                          <w:jc w:val="center"/>
                          <w:rPr>
                            <w:rFonts w:ascii="EPSON 太丸ゴシック体Ｂ" w:eastAsia="EPSON 太丸ゴシック体Ｂ"/>
                            <w:sz w:val="18"/>
                            <w:szCs w:val="18"/>
                          </w:rPr>
                        </w:pPr>
                        <w:r w:rsidRPr="00462972">
                          <w:rPr>
                            <w:rFonts w:ascii="EPSON 太丸ゴシック体Ｂ" w:eastAsia="EPSON 太丸ゴシック体Ｂ" w:hint="eastAsia"/>
                            <w:sz w:val="18"/>
                            <w:szCs w:val="18"/>
                          </w:rPr>
                          <w:t>情報提供・助言（法１２条）</w:t>
                        </w:r>
                      </w:p>
                    </w:txbxContent>
                  </v:textbox>
                </v:shape>
                <v:shape id="直線矢印コネクタ 33" o:spid="_x0000_s1072" type="#_x0000_t32" style="position:absolute;left:35345;top:8147;width:0;height:3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" strokecolor="black [3213]" strokeweight="6pt">
                  <v:stroke endarrow="block" joinstyle="miter"/>
                </v:shape>
                <v:shape id="直線矢印コネクタ 35" o:spid="_x0000_s1073" type="#_x0000_t32" style="position:absolute;left:35345;top:15474;width:0;height:32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" strokecolor="black [3213]" strokeweight="6pt">
                  <v:stroke endarrow="block" joinstyle="miter"/>
                </v:shape>
                <v:shape id="直線矢印コネクタ 39" o:spid="_x0000_s1074" type="#_x0000_t32" style="position:absolute;left:13332;top:17756;width:0;height:6299;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" strokecolor="black [3213]" strokeweight="6pt">
                  <v:stroke endarrow="block" joinstyle="miter"/>
                </v:shape>
                <v:shape id="直線矢印コネクタ 193" o:spid="_x0000_s1075" type="#_x0000_t32" style="position:absolute;left:35345;top:2520;width:0;height:3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" strokecolor="black [3213]" strokeweight="6pt">
                  <v:stroke endarrow="block" joinstyle="miter"/>
                </v:shape>
                <v:shape id="直線矢印コネクタ 195" o:spid="_x0000_s1076" type="#_x0000_t32" style="position:absolute;left:16555;top:683;width:0;height:1259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" strokecolor="black [3213]" strokeweight="6pt">
                  <v:stroke endarrow="block" joinstyle="miter"/>
                </v:shape>
                <v:shape id="テキスト ボックス 192" o:spid="_x0000_s1077" type="#_x0000_t202" style="position:absolute;left:22977;top:5685;width:2481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">
                  <v:textbox style="mso-fit-shape-to-text:t" inset=",0,,0">
                    <w:txbxContent>
                      <w:p w14:paraId="451F2D45" w14:textId="1ADA0E20" w:rsidR="003A1B29" w:rsidRPr="00462972" w:rsidRDefault="00FF08F3"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（１）周辺状況調査</w:t>
                        </w:r>
                        <w:r w:rsidR="003A1B29" w:rsidRPr="00462972">
                          <w:rPr>
                            <w:rFonts w:ascii="EPSON 太丸ゴシック体Ｂ" w:eastAsia="EPSON 太丸ゴシック体Ｂ" w:hint="eastAsia"/>
                            <w:sz w:val="18"/>
                            <w:szCs w:val="18"/>
                          </w:rPr>
                          <w:t>（法９条１項）</w:t>
                        </w:r>
                      </w:p>
                    </w:txbxContent>
                  </v:textbox>
                </v:shape>
                <v:shape id="テキスト ボックス 194" o:spid="_x0000_s1078" type="#_x0000_t202" style="position:absolute;top:5275;width:10274;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">
                  <v:textbox style="mso-fit-shape-to-text:t">
                    <w:txbxContent>
                      <w:p w14:paraId="58187D3E" w14:textId="77777777" w:rsidR="003A1B29" w:rsidRPr="00462972" w:rsidRDefault="003A1B29" w:rsidP="003A1B29">
                        <w:pPr>
                          <w:jc w:val="center"/>
                          <w:rPr>
                            <w:rFonts w:ascii="EPSON 太丸ゴシック体Ｂ" w:eastAsia="EPSON 太丸ゴシック体Ｂ"/>
                            <w:sz w:val="18"/>
                            <w:szCs w:val="18"/>
                          </w:rPr>
                        </w:pPr>
                        <w:r>
                          <w:rPr>
                            <w:rFonts w:ascii="EPSON 太丸ゴシック体Ｂ" w:eastAsia="EPSON 太丸ゴシック体Ｂ" w:hint="eastAsia"/>
                            <w:sz w:val="18"/>
                            <w:szCs w:val="18"/>
                          </w:rPr>
                          <w:t>対応終了</w:t>
                        </w:r>
                      </w:p>
                    </w:txbxContent>
                  </v:textbox>
                </v:shape>
                <v:shape id="テキスト ボックス 196" o:spid="_x0000_s1079" type="#_x0000_t202" style="position:absolute;left:10784;top:7853;width:14497;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" filled="f" stroked="f">
                  <v:textbox style="mso-fit-shape-to-text:t" inset="0,,0">
                    <w:txbxContent>
                      <w:p w14:paraId="3E8990CF"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（空家等に該当しない場合）</w:t>
                        </w:r>
                      </w:p>
                    </w:txbxContent>
                  </v:textbox>
                </v:shape>
                <v:shape id="テキスト ボックス 197" o:spid="_x0000_s1080" type="#_x0000_t202" style="position:absolute;left:5626;top:42842;width:14497;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" filled="f" stroked="f">
                  <v:textbox style="mso-fit-shape-to-text:t" inset="0,,0">
                    <w:txbxContent>
                      <w:p w14:paraId="3E853482" w14:textId="77777777" w:rsidR="003A1B29"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措置が講じられ</w:t>
                        </w:r>
                      </w:p>
                      <w:p w14:paraId="173C3ADE"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状態が改善した場合</w:t>
                        </w:r>
                      </w:p>
                    </w:txbxContent>
                  </v:textbox>
                </v:shape>
                <v:shape id="テキスト ボックス 202" o:spid="_x0000_s1081" type="#_x0000_t202" style="position:absolute;left:59902;top:46828;width:1289;height:19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" filled="f" stroked="f">
                  <v:textbox style="layout-flow:vertical-ideographic;mso-fit-shape-to-text:t" inset="0,,0">
                    <w:txbxContent>
                      <w:p w14:paraId="7CAB0FBE"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所有者等を確知できない場合</w:t>
                        </w:r>
                      </w:p>
                    </w:txbxContent>
                  </v:textbox>
                </v:shape>
                <v:shape id="テキスト ボックス 201" o:spid="_x0000_s1082" type="#_x0000_t202" style="position:absolute;left:33702;top:50696;width:1289;height:19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" filled="f" stroked="f">
                  <v:textbox style="layout-flow:vertical-ideographic;mso-fit-shape-to-text:t" inset="0,,0">
                    <w:txbxContent>
                      <w:p w14:paraId="4987D599"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命令等の手続きを経るいとまがない緊急時</w:t>
                        </w:r>
                      </w:p>
                    </w:txbxContent>
                  </v:textbox>
                </v:shape>
                <v:shape id="テキスト ボックス 199" o:spid="_x0000_s1083" type="#_x0000_t202" style="position:absolute;left:5216;top:57143;width:14497;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" filled="f" stroked="f">
                  <v:textbox style="mso-fit-shape-to-text:t" inset="0,,0">
                    <w:txbxContent>
                      <w:p w14:paraId="7B1A25DF" w14:textId="77777777" w:rsidR="003A1B29"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措置が講じられ</w:t>
                        </w:r>
                      </w:p>
                      <w:p w14:paraId="352BCD4E"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状態が改善した場合</w:t>
                        </w:r>
                      </w:p>
                    </w:txbxContent>
                  </v:textbox>
                </v:shape>
                <v:shape id="テキスト ボックス 200" o:spid="_x0000_s1084" type="#_x0000_t202" style="position:absolute;left:33526;top:34696;width:1289;height:17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" filled="f" stroked="f">
                  <v:textbox style="layout-flow:vertical-ideographic;mso-fit-shape-to-text:t" inset="0,,0">
                    <w:txbxContent>
                      <w:p w14:paraId="6C6FF563" w14:textId="77777777" w:rsidR="003A1B29" w:rsidRPr="009F41A2" w:rsidRDefault="003A1B29" w:rsidP="003A1B29">
                        <w:pPr>
                          <w:spacing w:line="0" w:lineRule="atLeast"/>
                          <w:jc w:val="left"/>
                          <w:rPr>
                            <w:rFonts w:ascii="EPSON 太丸ゴシック体Ｂ" w:eastAsia="EPSON 太丸ゴシック体Ｂ"/>
                            <w:sz w:val="14"/>
                            <w:szCs w:val="14"/>
                          </w:rPr>
                        </w:pPr>
                        <w:r>
                          <w:rPr>
                            <w:rFonts w:ascii="EPSON 太丸ゴシック体Ｂ" w:eastAsia="EPSON 太丸ゴシック体Ｂ" w:hint="eastAsia"/>
                            <w:sz w:val="14"/>
                            <w:szCs w:val="14"/>
                          </w:rPr>
                          <w:t>空家等の状態が更に悪化した場合</w:t>
                        </w:r>
                      </w:p>
                    </w:txbxContent>
                  </v:textbox>
                </v:shape>
              </v:group>
            </w:pict>
          </mc:Fallback>
        </mc:AlternateContent>
      </w:r>
    </w:p>
    <w:p w14:paraId="2E9E470E" w14:textId="4BD4E382" w:rsidR="003A1B29" w:rsidRPr="00D93545" w:rsidRDefault="003A1B29">
      <w:pPr>
        <w:widowControl/>
        <w:jc w:val="left"/>
        <w:rPr>
          <w:rFonts w:ascii="HG丸ｺﾞｼｯｸM-PRO" w:eastAsia="HG丸ｺﾞｼｯｸM-PRO" w:hAnsi="HG丸ｺﾞｼｯｸM-PRO"/>
          <w:sz w:val="24"/>
          <w:szCs w:val="28"/>
        </w:rPr>
      </w:pPr>
      <w:r w:rsidRPr="00D93545">
        <w:rPr>
          <w:rFonts w:ascii="HG丸ｺﾞｼｯｸM-PRO" w:eastAsia="HG丸ｺﾞｼｯｸM-PRO" w:hAnsi="HG丸ｺﾞｼｯｸM-PRO"/>
          <w:sz w:val="24"/>
          <w:szCs w:val="28"/>
        </w:rPr>
        <w:br w:type="page"/>
      </w:r>
    </w:p>
    <w:p w14:paraId="29E7E80F" w14:textId="77777777" w:rsidR="00714990" w:rsidRPr="00D93545" w:rsidRDefault="00714990" w:rsidP="0071499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lastRenderedPageBreak/>
        <w:t>（３）所有者等による空家等の適切な管理について指針となるべき事項</w:t>
      </w:r>
    </w:p>
    <w:p w14:paraId="6DE6EB7E" w14:textId="00374339" w:rsidR="00A81342" w:rsidRPr="00D93545" w:rsidRDefault="00714990" w:rsidP="0071499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（国土交通大臣及び総務大臣が定めた法第６条に規定する「空家等に関する施策を総合的かつ計画的に実施するための基本的な指針」より引用）</w:t>
      </w:r>
    </w:p>
    <w:p w14:paraId="1644C445" w14:textId="3C9BA8AE" w:rsidR="00714990" w:rsidRPr="00D93545" w:rsidRDefault="00714990" w:rsidP="0071499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①所有者等による空家等の適切な管理の必要性</w:t>
      </w:r>
    </w:p>
    <w:p w14:paraId="53B7A2FD" w14:textId="61028945" w:rsidR="00714990" w:rsidRPr="00D93545" w:rsidRDefault="00714990" w:rsidP="0071499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空家等は私有財産であるが、その適切な管理が行われて</w:t>
      </w:r>
      <w:r w:rsidRPr="00D93545">
        <w:rPr>
          <w:rFonts w:ascii="HG丸ｺﾞｼｯｸM-PRO" w:eastAsia="HG丸ｺﾞｼｯｸM-PRO" w:hAnsi="HG丸ｺﾞｼｯｸM-PRO"/>
          <w:sz w:val="24"/>
          <w:szCs w:val="28"/>
        </w:rPr>
        <w:t>いないことにより、防災、衛生、景観等の</w:t>
      </w:r>
      <w:r w:rsidRPr="00D93545">
        <w:rPr>
          <w:rFonts w:ascii="HG丸ｺﾞｼｯｸM-PRO" w:eastAsia="HG丸ｺﾞｼｯｸM-PRO" w:hAnsi="HG丸ｺﾞｼｯｸM-PRO" w:hint="eastAsia"/>
          <w:sz w:val="24"/>
          <w:szCs w:val="28"/>
        </w:rPr>
        <w:t>地域住民の生活環境に深刻な影響を及ぼすおそれがある。そのため、地域住民の生命、身体又は財産を保護するとともに、その生活環境の保全を図り、公共の福祉の増進に寄与する観点から、所有者等が空家等の適切な管理</w:t>
      </w:r>
      <w:r w:rsidRPr="00D93545">
        <w:rPr>
          <w:rFonts w:ascii="HG丸ｺﾞｼｯｸM-PRO" w:eastAsia="HG丸ｺﾞｼｯｸM-PRO" w:hAnsi="HG丸ｺﾞｼｯｸM-PRO"/>
          <w:sz w:val="24"/>
          <w:szCs w:val="28"/>
        </w:rPr>
        <w:t>を行うことが社会的にも要請されているところである。</w:t>
      </w:r>
    </w:p>
    <w:p w14:paraId="36408CB7" w14:textId="21CC5F12" w:rsidR="00714990" w:rsidRPr="00D93545" w:rsidRDefault="00714990" w:rsidP="0071499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また、空家等の適切な管理を行い、資産価直をできる限り保全することで、空家等を活用することができる状態が維持され、将来的な所有者等による空家等の活用や、空家等の活用を通じた公共の福祉の増進や地域の活性化にも寄与することが期待できる。</w:t>
      </w:r>
    </w:p>
    <w:p w14:paraId="631A8FF0" w14:textId="41D2F5BB" w:rsidR="00714990" w:rsidRPr="00D93545" w:rsidRDefault="00714990" w:rsidP="0071499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こうした観点から、当面、空家等の活用や除却ができない場合には、次の点を踏まえつつ、所有者等による空家等の適切な管理の確保を図ることが重要である。</w:t>
      </w:r>
    </w:p>
    <w:p w14:paraId="5529D72E" w14:textId="4130EE28" w:rsidR="00714990" w:rsidRPr="00D93545" w:rsidRDefault="00714990" w:rsidP="00714990">
      <w:pPr>
        <w:ind w:left="480" w:hangingChars="200" w:hanging="480"/>
        <w:rPr>
          <w:rFonts w:ascii="HG丸ｺﾞｼｯｸM-PRO" w:eastAsia="HG丸ｺﾞｼｯｸM-PRO" w:hAnsi="HG丸ｺﾞｼｯｸM-PRO"/>
          <w:sz w:val="24"/>
          <w:szCs w:val="28"/>
        </w:rPr>
      </w:pPr>
    </w:p>
    <w:p w14:paraId="70C765A7" w14:textId="7D37FFF8" w:rsidR="00714990" w:rsidRPr="00D93545" w:rsidRDefault="00714990" w:rsidP="0071499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②空家等の適切な管理のために所有者等が留意すべき事項</w:t>
      </w:r>
    </w:p>
    <w:p w14:paraId="393880D0" w14:textId="1623406B" w:rsidR="00714990" w:rsidRPr="00D93545" w:rsidRDefault="00714990" w:rsidP="0071499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空家等が管理不全空家等や特定空家等とならないために必要となる所有者等による空家等の適切な管理の指針を以下に掲げる。</w:t>
      </w:r>
    </w:p>
    <w:p w14:paraId="0D2D4455" w14:textId="5E86E83E" w:rsidR="00714990" w:rsidRPr="00D93545" w:rsidRDefault="00714990" w:rsidP="0071499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なお、空家等が管理不全空家等や特定空家等にならないようにするための以下に掲げる指針以外にも、行うことが望ましい日常的な管理として、定期的な郵便物等の</w:t>
      </w:r>
      <w:r w:rsidR="00065B81" w:rsidRPr="00D93545">
        <w:rPr>
          <w:rFonts w:ascii="HG丸ｺﾞｼｯｸM-PRO" w:eastAsia="HG丸ｺﾞｼｯｸM-PRO" w:hAnsi="HG丸ｺﾞｼｯｸM-PRO" w:hint="eastAsia"/>
          <w:sz w:val="24"/>
          <w:szCs w:val="28"/>
        </w:rPr>
        <w:t>確認</w:t>
      </w:r>
      <w:r w:rsidRPr="00D93545">
        <w:rPr>
          <w:rFonts w:ascii="HG丸ｺﾞｼｯｸM-PRO" w:eastAsia="HG丸ｺﾞｼｯｸM-PRO" w:hAnsi="HG丸ｺﾞｼｯｸM-PRO" w:hint="eastAsia"/>
          <w:sz w:val="24"/>
          <w:szCs w:val="28"/>
        </w:rPr>
        <w:t>・整理、冬期における給水管の元栓の閉栓等が考えられる。</w:t>
      </w:r>
    </w:p>
    <w:p w14:paraId="78887520" w14:textId="26024E54" w:rsidR="00065B81" w:rsidRPr="00D93545" w:rsidRDefault="00065B81" w:rsidP="00714990">
      <w:pPr>
        <w:ind w:left="480" w:hangingChars="200" w:hanging="480"/>
        <w:rPr>
          <w:rFonts w:ascii="HG丸ｺﾞｼｯｸM-PRO" w:eastAsia="HG丸ｺﾞｼｯｸM-PRO" w:hAnsi="HG丸ｺﾞｼｯｸM-PRO"/>
          <w:sz w:val="24"/>
          <w:szCs w:val="28"/>
        </w:rPr>
      </w:pPr>
    </w:p>
    <w:p w14:paraId="426C534C" w14:textId="77777777" w:rsidR="00065B81" w:rsidRPr="00D93545" w:rsidRDefault="00065B81" w:rsidP="00065B81">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（管理の指針）</w:t>
      </w:r>
    </w:p>
    <w:p w14:paraId="4FAB3C97" w14:textId="1BC3536A" w:rsidR="00065B81" w:rsidRPr="00D93545" w:rsidRDefault="00065B81" w:rsidP="00065B81">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空家等は、不具合の発生が発見されにくいことから、傷みが早＜進行する傾向にある。そのため、所有者等は、空家等が管理不全空家等や特定空家等とならないよう、次の①から④に掲げる例を参考として、一定の頻度で点検を行うとともに空家等に破損等が見られる場合にはその修繕等を行うことが必要である。また、以下の事象の発生を予防するためには、定期的に通気や換気等の管理を行うことが求められる。</w:t>
      </w:r>
    </w:p>
    <w:p w14:paraId="6CDA7AEB" w14:textId="58F37975" w:rsidR="00065B81" w:rsidRPr="00D93545" w:rsidRDefault="00065B81" w:rsidP="00065B81">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また、地震、強風、大雨、著しい降雪等の後には、次の❶から❹に掲げる点検対象となる事象が生じていないかの確認が必要である。また、強風、大雨、著しい降雪等の前には、部材の剥落など当該事象の兆候が</w:t>
      </w:r>
      <w:r w:rsidRPr="00D93545">
        <w:rPr>
          <w:rFonts w:ascii="HG丸ｺﾞｼｯｸM-PRO" w:eastAsia="HG丸ｺﾞｼｯｸM-PRO" w:hAnsi="HG丸ｺﾞｼｯｸM-PRO"/>
          <w:sz w:val="24"/>
          <w:szCs w:val="28"/>
        </w:rPr>
        <w:t>生じていないかを確認しておくことが望ましい。</w:t>
      </w:r>
    </w:p>
    <w:p w14:paraId="75C3C065" w14:textId="3B59F4BF" w:rsidR="00065B81" w:rsidRPr="00D93545" w:rsidRDefault="00065B81" w:rsidP="00065B81">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空家等の管理は所有者等が行うことが基本である。そのため、少なくとも定期的な管理は自ら行うとともに、その際には、点検対象となる事象を意識しつつ、当該事象やその兆候が</w:t>
      </w:r>
      <w:r w:rsidRPr="00D93545">
        <w:rPr>
          <w:rFonts w:ascii="HG丸ｺﾞｼｯｸM-PRO" w:eastAsia="HG丸ｺﾞｼｯｸM-PRO" w:hAnsi="HG丸ｺﾞｼｯｸM-PRO"/>
          <w:sz w:val="24"/>
          <w:szCs w:val="28"/>
        </w:rPr>
        <w:t>生じていないかを</w:t>
      </w:r>
      <w:r w:rsidRPr="00D93545">
        <w:rPr>
          <w:rFonts w:ascii="HG丸ｺﾞｼｯｸM-PRO" w:eastAsia="HG丸ｺﾞｼｯｸM-PRO" w:hAnsi="HG丸ｺﾞｼｯｸM-PRO" w:hint="eastAsia"/>
          <w:sz w:val="24"/>
          <w:szCs w:val="28"/>
        </w:rPr>
        <w:t>確認</w:t>
      </w:r>
      <w:r w:rsidRPr="00D93545">
        <w:rPr>
          <w:rFonts w:ascii="HG丸ｺﾞｼｯｸM-PRO" w:eastAsia="HG丸ｺﾞｼｯｸM-PRO" w:hAnsi="HG丸ｺﾞｼｯｸM-PRO"/>
          <w:sz w:val="24"/>
          <w:szCs w:val="28"/>
        </w:rPr>
        <w:t>することが必要である。</w:t>
      </w:r>
    </w:p>
    <w:p w14:paraId="4183B02D" w14:textId="1CA4EDF0" w:rsidR="00065B81" w:rsidRPr="00D93545" w:rsidRDefault="00065B81" w:rsidP="00065B81">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一方で、点検や補修等は、その内容によっては専門性を要するものもある。このような場合には、空家等の管理を行う事業者、空家等の点検を行う事業者、空家等の補修を行う事業者、空家等管理活用支援法人等に委託をすることが考えられる。また、遠隔地に所在するなどこれらの管理をやむを得ず所有者等が自ら行うことができない</w:t>
      </w:r>
      <w:r w:rsidRPr="00D93545">
        <w:rPr>
          <w:rFonts w:ascii="HG丸ｺﾞｼｯｸM-PRO" w:eastAsia="HG丸ｺﾞｼｯｸM-PRO" w:hAnsi="HG丸ｺﾞｼｯｸM-PRO"/>
          <w:sz w:val="24"/>
          <w:szCs w:val="28"/>
        </w:rPr>
        <w:t>場合等は、定期的な管理も含め、これらの者に管理を委</w:t>
      </w:r>
      <w:r w:rsidRPr="00D93545">
        <w:rPr>
          <w:rFonts w:ascii="HG丸ｺﾞｼｯｸM-PRO" w:eastAsia="HG丸ｺﾞｼｯｸM-PRO" w:hAnsi="HG丸ｺﾞｼｯｸM-PRO" w:hint="eastAsia"/>
          <w:sz w:val="24"/>
          <w:szCs w:val="28"/>
        </w:rPr>
        <w:t>託することが考えられる。</w:t>
      </w:r>
    </w:p>
    <w:p w14:paraId="1AD46917" w14:textId="044522AE" w:rsidR="00065B81" w:rsidRPr="00D93545" w:rsidRDefault="00065B81" w:rsidP="00065B81">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lastRenderedPageBreak/>
        <w:t>❶</w:t>
      </w:r>
      <w:r w:rsidRPr="00D93545">
        <w:rPr>
          <w:rFonts w:ascii="HG丸ｺﾞｼｯｸM-PRO" w:eastAsia="HG丸ｺﾞｼｯｸM-PRO" w:hAnsi="HG丸ｺﾞｼｯｸM-PRO"/>
          <w:sz w:val="24"/>
          <w:szCs w:val="28"/>
        </w:rPr>
        <w:t>保安上</w:t>
      </w:r>
      <w:r w:rsidRPr="00D93545">
        <w:rPr>
          <w:rFonts w:ascii="HG丸ｺﾞｼｯｸM-PRO" w:eastAsia="HG丸ｺﾞｼｯｸM-PRO" w:hAnsi="HG丸ｺﾞｼｯｸM-PRO" w:hint="eastAsia"/>
          <w:sz w:val="24"/>
          <w:szCs w:val="28"/>
        </w:rPr>
        <w:t>危険</w:t>
      </w:r>
      <w:r w:rsidRPr="00D93545">
        <w:rPr>
          <w:rFonts w:ascii="HG丸ｺﾞｼｯｸM-PRO" w:eastAsia="HG丸ｺﾞｼｯｸM-PRO" w:hAnsi="HG丸ｺﾞｼｯｸM-PRO"/>
          <w:sz w:val="24"/>
          <w:szCs w:val="28"/>
        </w:rPr>
        <w:t>の防止のための管理</w:t>
      </w:r>
    </w:p>
    <w:p w14:paraId="61D0480F" w14:textId="2F4A15B7" w:rsidR="00065B81" w:rsidRPr="00D93545" w:rsidRDefault="00065B81" w:rsidP="00065B81">
      <w:pPr>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・倒壊の防止</w:t>
      </w:r>
    </w:p>
    <w:p w14:paraId="58A65DED" w14:textId="3541F34B" w:rsidR="00065B81" w:rsidRPr="00D93545" w:rsidRDefault="00065B81" w:rsidP="001B117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建築物、これに附属する門、塀、屋外階段等又は立木の倒壊を防止することが必要である。そのための点検対象となる事象としては、建築物の傾斜、屋根の変形、外装材の剥落若しくは脱落、構造部材（基礎、柱、はりその他の構造耐力上主要な部分をいう。以下同じ。）の破損、腐朽、蟻害、腐食等若しくは構造部材同士のずれ（以下「構造部材の破損等」という。）若しくは雨水浸入の痕跡、門、塀、屋外階段等の傾斜若しくは構造部材の破損等又は立木の</w:t>
      </w:r>
      <w:r w:rsidR="001B1170" w:rsidRPr="00D93545">
        <w:rPr>
          <w:rFonts w:ascii="HG丸ｺﾞｼｯｸM-PRO" w:eastAsia="HG丸ｺﾞｼｯｸM-PRO" w:hAnsi="HG丸ｺﾞｼｯｸM-PRO" w:hint="eastAsia"/>
          <w:sz w:val="24"/>
          <w:szCs w:val="28"/>
        </w:rPr>
        <w:t>傾斜</w:t>
      </w:r>
      <w:r w:rsidRPr="00D93545">
        <w:rPr>
          <w:rFonts w:ascii="HG丸ｺﾞｼｯｸM-PRO" w:eastAsia="HG丸ｺﾞｼｯｸM-PRO" w:hAnsi="HG丸ｺﾞｼｯｸM-PRO"/>
          <w:sz w:val="24"/>
          <w:szCs w:val="28"/>
        </w:rPr>
        <w:t>若しくは幹の腐朽が考え</w:t>
      </w:r>
      <w:r w:rsidRPr="00D93545">
        <w:rPr>
          <w:rFonts w:ascii="HG丸ｺﾞｼｯｸM-PRO" w:eastAsia="HG丸ｺﾞｼｯｸM-PRO" w:hAnsi="HG丸ｺﾞｼｯｸM-PRO" w:hint="eastAsia"/>
          <w:sz w:val="24"/>
          <w:szCs w:val="28"/>
        </w:rPr>
        <w:t>られる。これらの事象</w:t>
      </w:r>
      <w:r w:rsidR="001B1170" w:rsidRPr="00D93545">
        <w:rPr>
          <w:rFonts w:ascii="HG丸ｺﾞｼｯｸM-PRO" w:eastAsia="HG丸ｺﾞｼｯｸM-PRO" w:hAnsi="HG丸ｺﾞｼｯｸM-PRO" w:hint="eastAsia"/>
          <w:sz w:val="24"/>
          <w:szCs w:val="28"/>
        </w:rPr>
        <w:t>が認め</w:t>
      </w:r>
      <w:r w:rsidRPr="00D93545">
        <w:rPr>
          <w:rFonts w:ascii="HG丸ｺﾞｼｯｸM-PRO" w:eastAsia="HG丸ｺﾞｼｯｸM-PRO" w:hAnsi="HG丸ｺﾞｼｯｸM-PRO" w:hint="eastAsia"/>
          <w:sz w:val="24"/>
          <w:szCs w:val="28"/>
        </w:rPr>
        <w:t>られた場合は、構造部材等の</w:t>
      </w:r>
      <w:r w:rsidR="001B1170" w:rsidRPr="00D93545">
        <w:rPr>
          <w:rFonts w:ascii="HG丸ｺﾞｼｯｸM-PRO" w:eastAsia="HG丸ｺﾞｼｯｸM-PRO" w:hAnsi="HG丸ｺﾞｼｯｸM-PRO" w:hint="eastAsia"/>
          <w:sz w:val="24"/>
          <w:szCs w:val="28"/>
        </w:rPr>
        <w:t>補修</w:t>
      </w:r>
      <w:r w:rsidRPr="00D93545">
        <w:rPr>
          <w:rFonts w:ascii="HG丸ｺﾞｼｯｸM-PRO" w:eastAsia="HG丸ｺﾞｼｯｸM-PRO" w:hAnsi="HG丸ｺﾞｼｯｸM-PRO"/>
          <w:sz w:val="24"/>
          <w:szCs w:val="28"/>
        </w:rPr>
        <w:t>、防腐、</w:t>
      </w:r>
      <w:r w:rsidR="001B1170" w:rsidRPr="00D93545">
        <w:rPr>
          <w:rFonts w:ascii="HG丸ｺﾞｼｯｸM-PRO" w:eastAsia="HG丸ｺﾞｼｯｸM-PRO" w:hAnsi="HG丸ｺﾞｼｯｸM-PRO" w:hint="eastAsia"/>
          <w:sz w:val="24"/>
          <w:szCs w:val="28"/>
        </w:rPr>
        <w:t>防蟻</w:t>
      </w:r>
      <w:r w:rsidRPr="00D93545">
        <w:rPr>
          <w:rFonts w:ascii="HG丸ｺﾞｼｯｸM-PRO" w:eastAsia="HG丸ｺﾞｼｯｸM-PRO" w:hAnsi="HG丸ｺﾞｼｯｸM-PRO"/>
          <w:sz w:val="24"/>
          <w:szCs w:val="28"/>
        </w:rPr>
        <w:t>若しくは防錆処理又は</w:t>
      </w:r>
      <w:r w:rsidRPr="00D93545">
        <w:rPr>
          <w:rFonts w:ascii="HG丸ｺﾞｼｯｸM-PRO" w:eastAsia="HG丸ｺﾞｼｯｸM-PRO" w:hAnsi="HG丸ｺﾞｼｯｸM-PRO" w:hint="eastAsia"/>
          <w:sz w:val="24"/>
          <w:szCs w:val="28"/>
        </w:rPr>
        <w:t>立木の伐採、</w:t>
      </w:r>
      <w:r w:rsidR="001B1170" w:rsidRPr="00D93545">
        <w:rPr>
          <w:rFonts w:ascii="HG丸ｺﾞｼｯｸM-PRO" w:eastAsia="HG丸ｺﾞｼｯｸM-PRO" w:hAnsi="HG丸ｺﾞｼｯｸM-PRO" w:hint="eastAsia"/>
          <w:sz w:val="24"/>
          <w:szCs w:val="28"/>
        </w:rPr>
        <w:t>補強</w:t>
      </w:r>
      <w:r w:rsidRPr="00D93545">
        <w:rPr>
          <w:rFonts w:ascii="HG丸ｺﾞｼｯｸM-PRO" w:eastAsia="HG丸ｺﾞｼｯｸM-PRO" w:hAnsi="HG丸ｺﾞｼｯｸM-PRO" w:hint="eastAsia"/>
          <w:sz w:val="24"/>
          <w:szCs w:val="28"/>
        </w:rPr>
        <w:t>等を行うことが考えられる。</w:t>
      </w:r>
    </w:p>
    <w:p w14:paraId="016E2D3C" w14:textId="4096588E" w:rsidR="00065B81" w:rsidRPr="00D93545" w:rsidRDefault="00065B81" w:rsidP="001B117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1B1170" w:rsidRPr="00D93545">
        <w:rPr>
          <w:rFonts w:ascii="HG丸ｺﾞｼｯｸM-PRO" w:eastAsia="HG丸ｺﾞｼｯｸM-PRO" w:hAnsi="HG丸ｺﾞｼｯｸM-PRO" w:hint="eastAsia"/>
          <w:sz w:val="24"/>
          <w:szCs w:val="28"/>
        </w:rPr>
        <w:t xml:space="preserve">　</w:t>
      </w:r>
      <w:r w:rsidRPr="00D93545">
        <w:rPr>
          <w:rFonts w:ascii="HG丸ｺﾞｼｯｸM-PRO" w:eastAsia="HG丸ｺﾞｼｯｸM-PRO" w:hAnsi="HG丸ｺﾞｼｯｸM-PRO" w:hint="eastAsia"/>
          <w:sz w:val="24"/>
          <w:szCs w:val="28"/>
        </w:rPr>
        <w:t>また、これらの事象の発生を予防するためには、定期的に通気や換気を行うことが必要である。</w:t>
      </w:r>
    </w:p>
    <w:p w14:paraId="7ACA0BFE" w14:textId="62FB1495" w:rsidR="00065B81" w:rsidRPr="00D93545" w:rsidRDefault="001B1170" w:rsidP="001B1170">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065B81" w:rsidRPr="00D93545">
        <w:rPr>
          <w:rFonts w:ascii="HG丸ｺﾞｼｯｸM-PRO" w:eastAsia="HG丸ｺﾞｼｯｸM-PRO" w:hAnsi="HG丸ｺﾞｼｯｸM-PRO" w:hint="eastAsia"/>
          <w:sz w:val="24"/>
          <w:szCs w:val="28"/>
        </w:rPr>
        <w:t>・擁壁の崩壊の防止</w:t>
      </w:r>
    </w:p>
    <w:p w14:paraId="2170DF96" w14:textId="3AAFD4EF" w:rsidR="00065B81" w:rsidRPr="00D93545" w:rsidRDefault="00065B81" w:rsidP="00CE67FE">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擁壁の崩壊を防止することが必要である。そのための点検対象となる事象としては、擁壁の一部の崩壊、土砂の流出、ひび割れ等の部材の劣化、水のしみ出し、変状又は水抜き穴</w:t>
      </w:r>
      <w:r w:rsidR="00CE67FE" w:rsidRPr="00D93545">
        <w:rPr>
          <w:rFonts w:ascii="HG丸ｺﾞｼｯｸM-PRO" w:eastAsia="HG丸ｺﾞｼｯｸM-PRO" w:hAnsi="HG丸ｺﾞｼｯｸM-PRO" w:hint="eastAsia"/>
          <w:sz w:val="24"/>
          <w:szCs w:val="28"/>
        </w:rPr>
        <w:t>の排水</w:t>
      </w:r>
      <w:r w:rsidRPr="00D93545">
        <w:rPr>
          <w:rFonts w:ascii="HG丸ｺﾞｼｯｸM-PRO" w:eastAsia="HG丸ｺﾞｼｯｸM-PRO" w:hAnsi="HG丸ｺﾞｼｯｸM-PRO" w:hint="eastAsia"/>
          <w:sz w:val="24"/>
          <w:szCs w:val="28"/>
        </w:rPr>
        <w:t>不良が考えられる。これらの事象</w:t>
      </w:r>
      <w:r w:rsidR="00CE67FE" w:rsidRPr="00D93545">
        <w:rPr>
          <w:rFonts w:ascii="HG丸ｺﾞｼｯｸM-PRO" w:eastAsia="HG丸ｺﾞｼｯｸM-PRO" w:hAnsi="HG丸ｺﾞｼｯｸM-PRO" w:hint="eastAsia"/>
          <w:sz w:val="24"/>
          <w:szCs w:val="28"/>
        </w:rPr>
        <w:t>が</w:t>
      </w:r>
      <w:r w:rsidRPr="00D93545">
        <w:rPr>
          <w:rFonts w:ascii="HG丸ｺﾞｼｯｸM-PRO" w:eastAsia="HG丸ｺﾞｼｯｸM-PRO" w:hAnsi="HG丸ｺﾞｼｯｸM-PRO" w:hint="eastAsia"/>
          <w:sz w:val="24"/>
          <w:szCs w:val="28"/>
        </w:rPr>
        <w:t>忍められた場合は、</w:t>
      </w:r>
      <w:r w:rsidR="00CE67FE" w:rsidRPr="00D93545">
        <w:rPr>
          <w:rFonts w:ascii="HG丸ｺﾞｼｯｸM-PRO" w:eastAsia="HG丸ｺﾞｼｯｸM-PRO" w:hAnsi="HG丸ｺﾞｼｯｸM-PRO" w:hint="eastAsia"/>
          <w:sz w:val="24"/>
          <w:szCs w:val="28"/>
        </w:rPr>
        <w:t>補修</w:t>
      </w:r>
      <w:r w:rsidRPr="00D93545">
        <w:rPr>
          <w:rFonts w:ascii="HG丸ｺﾞｼｯｸM-PRO" w:eastAsia="HG丸ｺﾞｼｯｸM-PRO" w:hAnsi="HG丸ｺﾞｼｯｸM-PRO" w:hint="eastAsia"/>
          <w:sz w:val="24"/>
          <w:szCs w:val="28"/>
        </w:rPr>
        <w:t>又は清掃を行うこと</w:t>
      </w:r>
      <w:r w:rsidR="00CE67FE" w:rsidRPr="00D93545">
        <w:rPr>
          <w:rFonts w:ascii="HG丸ｺﾞｼｯｸM-PRO" w:eastAsia="HG丸ｺﾞｼｯｸM-PRO" w:hAnsi="HG丸ｺﾞｼｯｸM-PRO" w:hint="eastAsia"/>
          <w:sz w:val="24"/>
          <w:szCs w:val="28"/>
        </w:rPr>
        <w:t>が</w:t>
      </w:r>
      <w:r w:rsidRPr="00D93545">
        <w:rPr>
          <w:rFonts w:ascii="HG丸ｺﾞｼｯｸM-PRO" w:eastAsia="HG丸ｺﾞｼｯｸM-PRO" w:hAnsi="HG丸ｺﾞｼｯｸM-PRO" w:hint="eastAsia"/>
          <w:sz w:val="24"/>
          <w:szCs w:val="28"/>
        </w:rPr>
        <w:t>考えられる。</w:t>
      </w:r>
    </w:p>
    <w:p w14:paraId="2BEB7216" w14:textId="62D022DD" w:rsidR="00065B81" w:rsidRPr="00D93545" w:rsidRDefault="00065B81" w:rsidP="00CE67FE">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CE67FE" w:rsidRPr="00D93545">
        <w:rPr>
          <w:rFonts w:ascii="HG丸ｺﾞｼｯｸM-PRO" w:eastAsia="HG丸ｺﾞｼｯｸM-PRO" w:hAnsi="HG丸ｺﾞｼｯｸM-PRO" w:hint="eastAsia"/>
          <w:sz w:val="24"/>
          <w:szCs w:val="28"/>
        </w:rPr>
        <w:t xml:space="preserve">　</w:t>
      </w:r>
      <w:r w:rsidRPr="00D93545">
        <w:rPr>
          <w:rFonts w:ascii="HG丸ｺﾞｼｯｸM-PRO" w:eastAsia="HG丸ｺﾞｼｯｸM-PRO" w:hAnsi="HG丸ｺﾞｼｯｸM-PRO" w:hint="eastAsia"/>
          <w:sz w:val="24"/>
          <w:szCs w:val="28"/>
        </w:rPr>
        <w:t>また、これらの事象の発生を予防するためには、定期的に水抜き穴の清掃を行うことが必要である。</w:t>
      </w:r>
    </w:p>
    <w:p w14:paraId="028492D6" w14:textId="36D2BAE6" w:rsidR="00065B81" w:rsidRPr="00D93545" w:rsidRDefault="00CE67FE" w:rsidP="00CE67FE">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065B81" w:rsidRPr="00D93545">
        <w:rPr>
          <w:rFonts w:ascii="HG丸ｺﾞｼｯｸM-PRO" w:eastAsia="HG丸ｺﾞｼｯｸM-PRO" w:hAnsi="HG丸ｺﾞｼｯｸM-PRO" w:hint="eastAsia"/>
          <w:sz w:val="24"/>
          <w:szCs w:val="28"/>
        </w:rPr>
        <w:t>・落下の防止</w:t>
      </w:r>
    </w:p>
    <w:p w14:paraId="17AF94C1" w14:textId="5A70B1BC" w:rsidR="00065B81" w:rsidRPr="00D93545" w:rsidRDefault="00065B81" w:rsidP="00CE67FE">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外装材、屋根ふき材、手すり材、看板等（上部にあるものに限る。以下「外装材等」という。）、軒、バルコニーその他の突出物（以下「軒等」という。）又は立木の大枝の落下を防止することが必要である。そのための点検対象となる事象としては、外装材等の剥落、脱落、破損若しくは支持部材の破損、腐食等、軒等の脱落、</w:t>
      </w:r>
      <w:r w:rsidR="00CE67FE" w:rsidRPr="00D93545">
        <w:rPr>
          <w:rFonts w:ascii="HG丸ｺﾞｼｯｸM-PRO" w:eastAsia="HG丸ｺﾞｼｯｸM-PRO" w:hAnsi="HG丸ｺﾞｼｯｸM-PRO" w:hint="eastAsia"/>
          <w:sz w:val="24"/>
          <w:szCs w:val="28"/>
        </w:rPr>
        <w:t>傾き</w:t>
      </w:r>
      <w:r w:rsidRPr="00D93545">
        <w:rPr>
          <w:rFonts w:ascii="HG丸ｺﾞｼｯｸM-PRO" w:eastAsia="HG丸ｺﾞｼｯｸM-PRO" w:hAnsi="HG丸ｺﾞｼｯｸM-PRO" w:hint="eastAsia"/>
          <w:sz w:val="24"/>
          <w:szCs w:val="28"/>
        </w:rPr>
        <w:t>若しくは支持部分</w:t>
      </w:r>
      <w:r w:rsidR="00CE67FE" w:rsidRPr="00D93545">
        <w:rPr>
          <w:rFonts w:ascii="HG丸ｺﾞｼｯｸM-PRO" w:eastAsia="HG丸ｺﾞｼｯｸM-PRO" w:hAnsi="HG丸ｺﾞｼｯｸM-PRO" w:hint="eastAsia"/>
          <w:sz w:val="24"/>
          <w:szCs w:val="28"/>
        </w:rPr>
        <w:t>の破損</w:t>
      </w:r>
      <w:r w:rsidRPr="00D93545">
        <w:rPr>
          <w:rFonts w:ascii="HG丸ｺﾞｼｯｸM-PRO" w:eastAsia="HG丸ｺﾞｼｯｸM-PRO" w:hAnsi="HG丸ｺﾞｼｯｸM-PRO" w:hint="eastAsia"/>
          <w:sz w:val="24"/>
          <w:szCs w:val="28"/>
        </w:rPr>
        <w:t>、</w:t>
      </w:r>
      <w:r w:rsidR="00CE67FE" w:rsidRPr="00D93545">
        <w:rPr>
          <w:rFonts w:ascii="HG丸ｺﾞｼｯｸM-PRO" w:eastAsia="HG丸ｺﾞｼｯｸM-PRO" w:hAnsi="HG丸ｺﾞｼｯｸM-PRO" w:hint="eastAsia"/>
          <w:sz w:val="24"/>
          <w:szCs w:val="28"/>
        </w:rPr>
        <w:t>腐朽</w:t>
      </w:r>
      <w:r w:rsidRPr="00D93545">
        <w:rPr>
          <w:rFonts w:ascii="HG丸ｺﾞｼｯｸM-PRO" w:eastAsia="HG丸ｺﾞｼｯｸM-PRO" w:hAnsi="HG丸ｺﾞｼｯｸM-PRO"/>
          <w:sz w:val="24"/>
          <w:szCs w:val="28"/>
        </w:rPr>
        <w:t>等又|ま立木の大枝の</w:t>
      </w:r>
      <w:r w:rsidR="00CE67FE" w:rsidRPr="00D93545">
        <w:rPr>
          <w:rFonts w:ascii="HG丸ｺﾞｼｯｸM-PRO" w:eastAsia="HG丸ｺﾞｼｯｸM-PRO" w:hAnsi="HG丸ｺﾞｼｯｸM-PRO" w:hint="eastAsia"/>
          <w:sz w:val="24"/>
          <w:szCs w:val="28"/>
        </w:rPr>
        <w:t>部分</w:t>
      </w:r>
      <w:r w:rsidRPr="00D93545">
        <w:rPr>
          <w:rFonts w:ascii="HG丸ｺﾞｼｯｸM-PRO" w:eastAsia="HG丸ｺﾞｼｯｸM-PRO" w:hAnsi="HG丸ｺﾞｼｯｸM-PRO"/>
          <w:sz w:val="24"/>
          <w:szCs w:val="28"/>
        </w:rPr>
        <w:t>的</w:t>
      </w:r>
      <w:r w:rsidRPr="00D93545">
        <w:rPr>
          <w:rFonts w:ascii="HG丸ｺﾞｼｯｸM-PRO" w:eastAsia="HG丸ｺﾞｼｯｸM-PRO" w:hAnsi="HG丸ｺﾞｼｯｸM-PRO" w:hint="eastAsia"/>
          <w:sz w:val="24"/>
          <w:szCs w:val="28"/>
        </w:rPr>
        <w:t>な脱落、折れ若しくは腐朽が考えられる。これらの事象</w:t>
      </w:r>
      <w:r w:rsidR="00CE67FE" w:rsidRPr="00D93545">
        <w:rPr>
          <w:rFonts w:ascii="HG丸ｺﾞｼｯｸM-PRO" w:eastAsia="HG丸ｺﾞｼｯｸM-PRO" w:hAnsi="HG丸ｺﾞｼｯｸM-PRO" w:hint="eastAsia"/>
          <w:sz w:val="24"/>
          <w:szCs w:val="28"/>
        </w:rPr>
        <w:t>が認められた</w:t>
      </w:r>
      <w:r w:rsidRPr="00D93545">
        <w:rPr>
          <w:rFonts w:ascii="HG丸ｺﾞｼｯｸM-PRO" w:eastAsia="HG丸ｺﾞｼｯｸM-PRO" w:hAnsi="HG丸ｺﾞｼｯｸM-PRO" w:hint="eastAsia"/>
          <w:sz w:val="24"/>
          <w:szCs w:val="28"/>
        </w:rPr>
        <w:t>場合は、</w:t>
      </w:r>
      <w:r w:rsidR="00CE67FE" w:rsidRPr="00D93545">
        <w:rPr>
          <w:rFonts w:ascii="HG丸ｺﾞｼｯｸM-PRO" w:eastAsia="HG丸ｺﾞｼｯｸM-PRO" w:hAnsi="HG丸ｺﾞｼｯｸM-PRO" w:hint="eastAsia"/>
          <w:sz w:val="24"/>
          <w:szCs w:val="28"/>
        </w:rPr>
        <w:t>補修</w:t>
      </w:r>
      <w:r w:rsidRPr="00D93545">
        <w:rPr>
          <w:rFonts w:ascii="HG丸ｺﾞｼｯｸM-PRO" w:eastAsia="HG丸ｺﾞｼｯｸM-PRO" w:hAnsi="HG丸ｺﾞｼｯｸM-PRO"/>
          <w:sz w:val="24"/>
          <w:szCs w:val="28"/>
        </w:rPr>
        <w:t>、撤去、防腐若</w:t>
      </w:r>
      <w:r w:rsidRPr="00D93545">
        <w:rPr>
          <w:rFonts w:ascii="HG丸ｺﾞｼｯｸM-PRO" w:eastAsia="HG丸ｺﾞｼｯｸM-PRO" w:hAnsi="HG丸ｺﾞｼｯｸM-PRO" w:hint="eastAsia"/>
          <w:sz w:val="24"/>
          <w:szCs w:val="28"/>
        </w:rPr>
        <w:t>しくは防錆処理又は立木の大枝の剪定等を行うこと</w:t>
      </w:r>
      <w:r w:rsidR="00F102FB" w:rsidRPr="00D93545">
        <w:rPr>
          <w:rFonts w:ascii="HG丸ｺﾞｼｯｸM-PRO" w:eastAsia="HG丸ｺﾞｼｯｸM-PRO" w:hAnsi="HG丸ｺﾞｼｯｸM-PRO" w:hint="eastAsia"/>
          <w:sz w:val="24"/>
          <w:szCs w:val="28"/>
        </w:rPr>
        <w:t>が</w:t>
      </w:r>
      <w:r w:rsidRPr="00D93545">
        <w:rPr>
          <w:rFonts w:ascii="HG丸ｺﾞｼｯｸM-PRO" w:eastAsia="HG丸ｺﾞｼｯｸM-PRO" w:hAnsi="HG丸ｺﾞｼｯｸM-PRO" w:hint="eastAsia"/>
          <w:sz w:val="24"/>
          <w:szCs w:val="28"/>
        </w:rPr>
        <w:t>考えられる。</w:t>
      </w:r>
    </w:p>
    <w:p w14:paraId="45EA6F81" w14:textId="1A516B84" w:rsidR="00065B81" w:rsidRPr="00D93545" w:rsidRDefault="00F102FB"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065B81" w:rsidRPr="00D93545">
        <w:rPr>
          <w:rFonts w:ascii="HG丸ｺﾞｼｯｸM-PRO" w:eastAsia="HG丸ｺﾞｼｯｸM-PRO" w:hAnsi="HG丸ｺﾞｼｯｸM-PRO" w:hint="eastAsia"/>
          <w:sz w:val="24"/>
          <w:szCs w:val="28"/>
        </w:rPr>
        <w:t>・飛散の防止</w:t>
      </w:r>
    </w:p>
    <w:p w14:paraId="0769F5CB" w14:textId="6450A21F" w:rsidR="00065B81" w:rsidRPr="00D93545" w:rsidRDefault="00065B81"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屋根ふき材、外装材、看板等（以下「屋根</w:t>
      </w:r>
      <w:r w:rsidR="00F102FB" w:rsidRPr="00D93545">
        <w:rPr>
          <w:rFonts w:ascii="HG丸ｺﾞｼｯｸM-PRO" w:eastAsia="HG丸ｺﾞｼｯｸM-PRO" w:hAnsi="HG丸ｺﾞｼｯｸM-PRO" w:hint="eastAsia"/>
          <w:sz w:val="24"/>
          <w:szCs w:val="28"/>
        </w:rPr>
        <w:t>ふ</w:t>
      </w:r>
      <w:r w:rsidRPr="00D93545">
        <w:rPr>
          <w:rFonts w:ascii="HG丸ｺﾞｼｯｸM-PRO" w:eastAsia="HG丸ｺﾞｼｯｸM-PRO" w:hAnsi="HG丸ｺﾞｼｯｸM-PRO"/>
          <w:sz w:val="24"/>
          <w:szCs w:val="28"/>
        </w:rPr>
        <w:t>き材等」という。）又は立木の大枝の飛散を防止す</w:t>
      </w:r>
      <w:r w:rsidRPr="00D93545">
        <w:rPr>
          <w:rFonts w:ascii="HG丸ｺﾞｼｯｸM-PRO" w:eastAsia="HG丸ｺﾞｼｯｸM-PRO" w:hAnsi="HG丸ｺﾞｼｯｸM-PRO" w:hint="eastAsia"/>
          <w:sz w:val="24"/>
          <w:szCs w:val="28"/>
        </w:rPr>
        <w:t>ることが必要である。そのための点検対象となる事象としては、屋根ふき材等の剥落、脱落、破損若しくは支持部材の破損、腐食等又</w:t>
      </w:r>
      <w:r w:rsidR="00F102FB" w:rsidRPr="00D93545">
        <w:rPr>
          <w:rFonts w:ascii="HG丸ｺﾞｼｯｸM-PRO" w:eastAsia="HG丸ｺﾞｼｯｸM-PRO" w:hAnsi="HG丸ｺﾞｼｯｸM-PRO" w:hint="eastAsia"/>
          <w:sz w:val="24"/>
          <w:szCs w:val="28"/>
        </w:rPr>
        <w:t>は</w:t>
      </w:r>
      <w:r w:rsidRPr="00D93545">
        <w:rPr>
          <w:rFonts w:ascii="HG丸ｺﾞｼｯｸM-PRO" w:eastAsia="HG丸ｺﾞｼｯｸM-PRO" w:hAnsi="HG丸ｺﾞｼｯｸM-PRO" w:hint="eastAsia"/>
          <w:sz w:val="24"/>
          <w:szCs w:val="28"/>
        </w:rPr>
        <w:t>立木の大枝の部分的な飛散、折れ若しくは腐朽が考えられる。</w:t>
      </w:r>
    </w:p>
    <w:p w14:paraId="534E2C5A" w14:textId="4E7A2040" w:rsidR="00065B81" w:rsidRPr="00D93545" w:rsidRDefault="00065B81"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w:t>
      </w:r>
      <w:r w:rsidR="00F102FB" w:rsidRPr="00D93545">
        <w:rPr>
          <w:rFonts w:ascii="HG丸ｺﾞｼｯｸM-PRO" w:eastAsia="HG丸ｺﾞｼｯｸM-PRO" w:hAnsi="HG丸ｺﾞｼｯｸM-PRO" w:hint="eastAsia"/>
          <w:sz w:val="24"/>
          <w:szCs w:val="28"/>
        </w:rPr>
        <w:t xml:space="preserve">　</w:t>
      </w:r>
      <w:r w:rsidRPr="00D93545">
        <w:rPr>
          <w:rFonts w:ascii="HG丸ｺﾞｼｯｸM-PRO" w:eastAsia="HG丸ｺﾞｼｯｸM-PRO" w:hAnsi="HG丸ｺﾞｼｯｸM-PRO" w:hint="eastAsia"/>
          <w:sz w:val="24"/>
          <w:szCs w:val="28"/>
        </w:rPr>
        <w:t>これらの事象</w:t>
      </w:r>
      <w:r w:rsidR="00F102FB" w:rsidRPr="00D93545">
        <w:rPr>
          <w:rFonts w:ascii="HG丸ｺﾞｼｯｸM-PRO" w:eastAsia="HG丸ｺﾞｼｯｸM-PRO" w:hAnsi="HG丸ｺﾞｼｯｸM-PRO" w:hint="eastAsia"/>
          <w:sz w:val="24"/>
          <w:szCs w:val="28"/>
        </w:rPr>
        <w:t>が認め</w:t>
      </w:r>
      <w:r w:rsidRPr="00D93545">
        <w:rPr>
          <w:rFonts w:ascii="HG丸ｺﾞｼｯｸM-PRO" w:eastAsia="HG丸ｺﾞｼｯｸM-PRO" w:hAnsi="HG丸ｺﾞｼｯｸM-PRO" w:hint="eastAsia"/>
          <w:sz w:val="24"/>
          <w:szCs w:val="28"/>
        </w:rPr>
        <w:t>られた場合は、</w:t>
      </w:r>
      <w:r w:rsidR="00F102FB" w:rsidRPr="00D93545">
        <w:rPr>
          <w:rFonts w:ascii="HG丸ｺﾞｼｯｸM-PRO" w:eastAsia="HG丸ｺﾞｼｯｸM-PRO" w:hAnsi="HG丸ｺﾞｼｯｸM-PRO" w:hint="eastAsia"/>
          <w:sz w:val="24"/>
          <w:szCs w:val="28"/>
        </w:rPr>
        <w:t>補修</w:t>
      </w:r>
      <w:r w:rsidRPr="00D93545">
        <w:rPr>
          <w:rFonts w:ascii="HG丸ｺﾞｼｯｸM-PRO" w:eastAsia="HG丸ｺﾞｼｯｸM-PRO" w:hAnsi="HG丸ｺﾞｼｯｸM-PRO" w:hint="eastAsia"/>
          <w:sz w:val="24"/>
          <w:szCs w:val="28"/>
        </w:rPr>
        <w:t>、撤去若しくは防錆処理又は立木の大枝の剪定等を行うこ</w:t>
      </w:r>
      <w:r w:rsidR="00F102FB" w:rsidRPr="00D93545">
        <w:rPr>
          <w:rFonts w:ascii="HG丸ｺﾞｼｯｸM-PRO" w:eastAsia="HG丸ｺﾞｼｯｸM-PRO" w:hAnsi="HG丸ｺﾞｼｯｸM-PRO" w:hint="eastAsia"/>
          <w:sz w:val="24"/>
          <w:szCs w:val="28"/>
        </w:rPr>
        <w:t>とが</w:t>
      </w:r>
      <w:r w:rsidRPr="00D93545">
        <w:rPr>
          <w:rFonts w:ascii="HG丸ｺﾞｼｯｸM-PRO" w:eastAsia="HG丸ｺﾞｼｯｸM-PRO" w:hAnsi="HG丸ｺﾞｼｯｸM-PRO" w:hint="eastAsia"/>
          <w:sz w:val="24"/>
          <w:szCs w:val="28"/>
        </w:rPr>
        <w:t>考えられる。</w:t>
      </w:r>
    </w:p>
    <w:p w14:paraId="3E340ACC" w14:textId="6D8EFBE3" w:rsidR="00F102FB" w:rsidRPr="00D93545" w:rsidRDefault="00F102FB" w:rsidP="00F102FB">
      <w:pPr>
        <w:ind w:left="480" w:hangingChars="200" w:hanging="480"/>
        <w:rPr>
          <w:rFonts w:ascii="HG丸ｺﾞｼｯｸM-PRO" w:eastAsia="HG丸ｺﾞｼｯｸM-PRO" w:hAnsi="HG丸ｺﾞｼｯｸM-PRO"/>
          <w:sz w:val="24"/>
          <w:szCs w:val="28"/>
        </w:rPr>
      </w:pPr>
    </w:p>
    <w:p w14:paraId="763CE11B" w14:textId="0BA2B43D" w:rsidR="00F102FB" w:rsidRPr="00D93545" w:rsidRDefault="00F102FB"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❷衛生上有害の防止のための管理</w:t>
      </w:r>
    </w:p>
    <w:p w14:paraId="1894D24E" w14:textId="4E61DEB4" w:rsidR="00F102FB" w:rsidRPr="00D93545" w:rsidRDefault="00F102FB"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・石綿の飛散の防止</w:t>
      </w:r>
    </w:p>
    <w:p w14:paraId="66D5C3B1" w14:textId="5F370C18" w:rsidR="00F102FB" w:rsidRPr="00D93545" w:rsidRDefault="00F102FB"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吹付け石綿等の飛散を防止することが必要である。そのための点検対象となる事象としては、吹付け石綿の露出若しくは周囲の外装材の破損等又は石綿使用部材の破損等が</w:t>
      </w:r>
      <w:r w:rsidRPr="00D93545">
        <w:rPr>
          <w:rFonts w:ascii="HG丸ｺﾞｼｯｸM-PRO" w:eastAsia="HG丸ｺﾞｼｯｸM-PRO" w:hAnsi="HG丸ｺﾞｼｯｸM-PRO"/>
          <w:sz w:val="24"/>
          <w:szCs w:val="28"/>
        </w:rPr>
        <w:t>考えられる。これらの</w:t>
      </w:r>
      <w:r w:rsidRPr="00D93545">
        <w:rPr>
          <w:rFonts w:ascii="HG丸ｺﾞｼｯｸM-PRO" w:eastAsia="HG丸ｺﾞｼｯｸM-PRO" w:hAnsi="HG丸ｺﾞｼｯｸM-PRO" w:hint="eastAsia"/>
          <w:sz w:val="24"/>
          <w:szCs w:val="28"/>
        </w:rPr>
        <w:t>事象が認められた場合は、除去、囲い込み又は封じ</w:t>
      </w:r>
      <w:r w:rsidRPr="00D93545">
        <w:rPr>
          <w:rFonts w:ascii="HG丸ｺﾞｼｯｸM-PRO" w:eastAsia="HG丸ｺﾞｼｯｸM-PRO" w:hAnsi="HG丸ｺﾞｼｯｸM-PRO"/>
          <w:sz w:val="24"/>
          <w:szCs w:val="28"/>
        </w:rPr>
        <w:t>込</w:t>
      </w:r>
      <w:r w:rsidRPr="00D93545">
        <w:rPr>
          <w:rFonts w:ascii="HG丸ｺﾞｼｯｸM-PRO" w:eastAsia="HG丸ｺﾞｼｯｸM-PRO" w:hAnsi="HG丸ｺﾞｼｯｸM-PRO"/>
          <w:sz w:val="24"/>
          <w:szCs w:val="28"/>
        </w:rPr>
        <w:lastRenderedPageBreak/>
        <w:t>めを行うことが考えられる。</w:t>
      </w:r>
    </w:p>
    <w:p w14:paraId="31C1412E" w14:textId="5DFDA5C6" w:rsidR="00F102FB" w:rsidRPr="00D93545" w:rsidRDefault="00F102FB"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・健康被害の誘発の防止</w:t>
      </w:r>
    </w:p>
    <w:p w14:paraId="2162341E" w14:textId="7460EC30" w:rsidR="00F102FB" w:rsidRPr="00D93545" w:rsidRDefault="00F102FB"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汚水等、害虫等又は動物の糞尿等による健康被害の誘発を防止することが必要である。そのための点検対象となる事象としては、汚水等の流出、排水設備（浄化槽を含む。以下同じ。）の破損等、害虫等の発生、水たまりや腐敗したごみ等又は動物の糞尿等若しくは棲みつきが考えられる。これらの事象が認められた場合は、補修</w:t>
      </w:r>
      <w:r w:rsidRPr="00D93545">
        <w:rPr>
          <w:rFonts w:ascii="HG丸ｺﾞｼｯｸM-PRO" w:eastAsia="HG丸ｺﾞｼｯｸM-PRO" w:hAnsi="HG丸ｺﾞｼｯｸM-PRO"/>
          <w:sz w:val="24"/>
          <w:szCs w:val="28"/>
        </w:rPr>
        <w:t>、処理、清掃、駆除等を行うことが考えられる。</w:t>
      </w:r>
    </w:p>
    <w:p w14:paraId="4551E4CC" w14:textId="21BF2162" w:rsidR="00F102FB" w:rsidRPr="00D93545" w:rsidRDefault="00F102FB"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また、これらの事象の発生を予防するためには、定期的に清掃等を行うことが必要である。</w:t>
      </w:r>
    </w:p>
    <w:p w14:paraId="3C706B64" w14:textId="3FD4BD69" w:rsidR="00F102FB" w:rsidRPr="00D93545" w:rsidRDefault="00F102FB" w:rsidP="00F102FB">
      <w:pPr>
        <w:ind w:left="480" w:hangingChars="200" w:hanging="480"/>
        <w:rPr>
          <w:rFonts w:ascii="HG丸ｺﾞｼｯｸM-PRO" w:eastAsia="HG丸ｺﾞｼｯｸM-PRO" w:hAnsi="HG丸ｺﾞｼｯｸM-PRO"/>
          <w:sz w:val="24"/>
          <w:szCs w:val="28"/>
        </w:rPr>
      </w:pPr>
    </w:p>
    <w:p w14:paraId="6C00A361" w14:textId="345DDF4D" w:rsidR="00F102FB" w:rsidRPr="00D93545" w:rsidRDefault="00F102FB"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❸景観悪化の防止のための管理</w:t>
      </w:r>
    </w:p>
    <w:p w14:paraId="517B7998" w14:textId="5F8BE6CB" w:rsidR="00F102FB" w:rsidRPr="00D93545" w:rsidRDefault="00F102FB"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景観悪化を防止することが必要である。そのための点検対象となる事象としては、屋根ふき材、外装材、看板等の色褪せ、破損若しくは汚損又はごみ等の散乱若しくは山積が考えられる。これらの事象が認められた場合は、補修</w:t>
      </w:r>
      <w:r w:rsidRPr="00D93545">
        <w:rPr>
          <w:rFonts w:ascii="HG丸ｺﾞｼｯｸM-PRO" w:eastAsia="HG丸ｺﾞｼｯｸM-PRO" w:hAnsi="HG丸ｺﾞｼｯｸM-PRO"/>
          <w:sz w:val="24"/>
          <w:szCs w:val="28"/>
        </w:rPr>
        <w:t>、撤去、清掃等を行うこと</w:t>
      </w:r>
      <w:r w:rsidRPr="00D93545">
        <w:rPr>
          <w:rFonts w:ascii="HG丸ｺﾞｼｯｸM-PRO" w:eastAsia="HG丸ｺﾞｼｯｸM-PRO" w:hAnsi="HG丸ｺﾞｼｯｸM-PRO" w:hint="eastAsia"/>
          <w:sz w:val="24"/>
          <w:szCs w:val="28"/>
        </w:rPr>
        <w:t>が</w:t>
      </w:r>
      <w:r w:rsidRPr="00D93545">
        <w:rPr>
          <w:rFonts w:ascii="HG丸ｺﾞｼｯｸM-PRO" w:eastAsia="HG丸ｺﾞｼｯｸM-PRO" w:hAnsi="HG丸ｺﾞｼｯｸM-PRO"/>
          <w:sz w:val="24"/>
          <w:szCs w:val="28"/>
        </w:rPr>
        <w:t>考えられる。</w:t>
      </w:r>
    </w:p>
    <w:p w14:paraId="5F733611" w14:textId="72D093D1" w:rsidR="00F102FB" w:rsidRPr="00D93545" w:rsidRDefault="00F102FB" w:rsidP="00F102FB">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また、これらの事象の発生を予防するためには、定期的に清掃を行うことが必要である。</w:t>
      </w:r>
    </w:p>
    <w:p w14:paraId="46C3B78E" w14:textId="5D659B86" w:rsidR="000B62E3" w:rsidRPr="00D93545" w:rsidRDefault="000B62E3" w:rsidP="00F102FB">
      <w:pPr>
        <w:ind w:left="480" w:hangingChars="200" w:hanging="480"/>
        <w:rPr>
          <w:rFonts w:ascii="HG丸ｺﾞｼｯｸM-PRO" w:eastAsia="HG丸ｺﾞｼｯｸM-PRO" w:hAnsi="HG丸ｺﾞｼｯｸM-PRO"/>
          <w:sz w:val="24"/>
          <w:szCs w:val="28"/>
        </w:rPr>
      </w:pPr>
    </w:p>
    <w:p w14:paraId="4D70C001" w14:textId="08D06E4A"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❹</w:t>
      </w:r>
      <w:r w:rsidRPr="00D93545">
        <w:rPr>
          <w:rFonts w:ascii="HG丸ｺﾞｼｯｸM-PRO" w:eastAsia="HG丸ｺﾞｼｯｸM-PRO" w:hAnsi="HG丸ｺﾞｼｯｸM-PRO"/>
          <w:sz w:val="24"/>
          <w:szCs w:val="28"/>
        </w:rPr>
        <w:t>周辺の生活環境の保全への悪影響の防止のための管理</w:t>
      </w:r>
    </w:p>
    <w:p w14:paraId="7982CB97" w14:textId="610AE4A7"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・悪臭の防止</w:t>
      </w:r>
    </w:p>
    <w:p w14:paraId="3BF4D905" w14:textId="6DB92552"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汚水等、動物の糞尿等又は腐敗したごみ等による悪臭の発生を防止することが必要である。そのための点検対象となる事象としては、排水</w:t>
      </w:r>
      <w:r w:rsidRPr="00D93545">
        <w:rPr>
          <w:rFonts w:ascii="HG丸ｺﾞｼｯｸM-PRO" w:eastAsia="HG丸ｺﾞｼｯｸM-PRO" w:hAnsi="HG丸ｺﾞｼｯｸM-PRO"/>
          <w:sz w:val="24"/>
          <w:szCs w:val="28"/>
        </w:rPr>
        <w:t>設備周辺の臭気、排水設備の破損等若しくは封水切れ、</w:t>
      </w:r>
      <w:r w:rsidRPr="00D93545">
        <w:rPr>
          <w:rFonts w:ascii="HG丸ｺﾞｼｯｸM-PRO" w:eastAsia="HG丸ｺﾞｼｯｸM-PRO" w:hAnsi="HG丸ｺﾞｼｯｸM-PRO" w:hint="eastAsia"/>
          <w:sz w:val="24"/>
          <w:szCs w:val="28"/>
        </w:rPr>
        <w:t>動物の糞尿等若しくは棲みつき又は腐敗したごみ等が考えられる。これらの事象が認められた場合は、補修、封水の注入、駆除、清掃等を行うことが考えられる。</w:t>
      </w:r>
    </w:p>
    <w:p w14:paraId="3259D38A" w14:textId="21A84691"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また、これらの事象の発生を予防するためには、定期的に封水の注入及び清掃を行うことが必要である。</w:t>
      </w:r>
    </w:p>
    <w:p w14:paraId="3B152FCC" w14:textId="6B9758DB"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・不去侵入の防止</w:t>
      </w:r>
    </w:p>
    <w:p w14:paraId="11CC20B2" w14:textId="75DA80D5"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開口部等の破損等による不法侵入を防止することが必要である。そのための点検対象となる事象としては、不法侵入の形跡又は開口部等の破損等が考えられる。これらの事象が認められた場合は、補修等を行うことが考えられる。</w:t>
      </w:r>
    </w:p>
    <w:p w14:paraId="5F0F180B" w14:textId="30644DD4"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・落雪による通行障書等の防止</w:t>
      </w:r>
    </w:p>
    <w:p w14:paraId="11C9496C" w14:textId="140CA4D3"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落雪による通行障害</w:t>
      </w:r>
      <w:r w:rsidRPr="00D93545">
        <w:rPr>
          <w:rFonts w:ascii="HG丸ｺﾞｼｯｸM-PRO" w:eastAsia="HG丸ｺﾞｼｯｸM-PRO" w:hAnsi="HG丸ｺﾞｼｯｸM-PRO"/>
          <w:sz w:val="24"/>
          <w:szCs w:val="28"/>
        </w:rPr>
        <w:t>等を防止することが必要である。そのための点検対象となる事象としては、</w:t>
      </w:r>
      <w:r w:rsidRPr="00D93545">
        <w:rPr>
          <w:rFonts w:ascii="HG丸ｺﾞｼｯｸM-PRO" w:eastAsia="HG丸ｺﾞｼｯｸM-PRO" w:hAnsi="HG丸ｺﾞｼｯｸM-PRO" w:hint="eastAsia"/>
          <w:sz w:val="24"/>
          <w:szCs w:val="28"/>
        </w:rPr>
        <w:t>頻繁な落雪の形跡、屋根等の堆雪若しくは雪庇又は雪止めの破損等が考えられる。これらの事象が認められた場合は、雪下ろし又は雪止めの補修を行うことが考えられる。</w:t>
      </w:r>
    </w:p>
    <w:p w14:paraId="49212BC5" w14:textId="63193477"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また、これらの事象の発生を予防するためには、定期的に積雪の状況に応じた雪下ろしを行うことが必要である。</w:t>
      </w:r>
    </w:p>
    <w:p w14:paraId="1898F950" w14:textId="0E5C748D"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・立木等による破損・通行障害等の防止</w:t>
      </w:r>
    </w:p>
    <w:p w14:paraId="075E25D9" w14:textId="71C6B7E8"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立木の枝等のはみ出しによる周囲の建築物の破損又は歩行者等の通行の妨げ等を</w:t>
      </w:r>
      <w:r w:rsidRPr="00D93545">
        <w:rPr>
          <w:rFonts w:ascii="HG丸ｺﾞｼｯｸM-PRO" w:eastAsia="HG丸ｺﾞｼｯｸM-PRO" w:hAnsi="HG丸ｺﾞｼｯｸM-PRO" w:hint="eastAsia"/>
          <w:sz w:val="24"/>
          <w:szCs w:val="28"/>
        </w:rPr>
        <w:lastRenderedPageBreak/>
        <w:t>防止することが必要である。そのための点検対象となる事象としては、立木の枝等のはみ出しが考えられる。これらの事象が認められた場合は、枝の剪定等を行うことが考えられる。</w:t>
      </w:r>
    </w:p>
    <w:p w14:paraId="41DEA483" w14:textId="6F8A31C5"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また、これらの事象の発生を予防するためには、定期的に枝の剪定等を行うことが必要である。</w:t>
      </w:r>
    </w:p>
    <w:p w14:paraId="155A15A7" w14:textId="4D22E3C9"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・動物等による騒音・侵入等の防止</w:t>
      </w:r>
    </w:p>
    <w:p w14:paraId="1E0C54D3" w14:textId="4BD8D2DC" w:rsidR="000B62E3" w:rsidRPr="00D93545" w:rsidRDefault="000B62E3" w:rsidP="000B62E3">
      <w:pPr>
        <w:ind w:left="480" w:hangingChars="200" w:hanging="480"/>
        <w:rPr>
          <w:rFonts w:ascii="HG丸ｺﾞｼｯｸM-PRO" w:eastAsia="HG丸ｺﾞｼｯｸM-PRO" w:hAnsi="HG丸ｺﾞｼｯｸM-PRO"/>
          <w:sz w:val="24"/>
          <w:szCs w:val="28"/>
        </w:rPr>
      </w:pPr>
      <w:r w:rsidRPr="00D93545">
        <w:rPr>
          <w:rFonts w:ascii="HG丸ｺﾞｼｯｸM-PRO" w:eastAsia="HG丸ｺﾞｼｯｸM-PRO" w:hAnsi="HG丸ｺﾞｼｯｸM-PRO" w:hint="eastAsia"/>
          <w:sz w:val="24"/>
          <w:szCs w:val="28"/>
        </w:rPr>
        <w:t xml:space="preserve">　　動物等の棲みつき等による騒音の発生又は周辺への侵入等を防止することが必要である。そのための点検対象となる事象としては、動物等の棲みつき等が考えられる。これらの事象が認められた場合は、駆除等を行うことが考えられる。</w:t>
      </w:r>
    </w:p>
    <w:sectPr w:rsidR="000B62E3" w:rsidRPr="00D93545" w:rsidSect="004334FA">
      <w:footerReference w:type="first" r:id="rId10"/>
      <w:pgSz w:w="11906" w:h="16838" w:code="9"/>
      <w:pgMar w:top="1134" w:right="1304" w:bottom="1134" w:left="1304" w:header="851" w:footer="992" w:gutter="0"/>
      <w:pgNumType w:start="1"/>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55A2" w14:textId="77777777" w:rsidR="00EA732B" w:rsidRDefault="00EA732B" w:rsidP="00EA732B">
      <w:r>
        <w:separator/>
      </w:r>
    </w:p>
  </w:endnote>
  <w:endnote w:type="continuationSeparator" w:id="0">
    <w:p w14:paraId="423588BD" w14:textId="77777777" w:rsidR="00EA732B" w:rsidRDefault="00EA732B" w:rsidP="00EA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EPSON 太丸ゴシック体Ｂ">
    <w:panose1 w:val="020F0709000000000000"/>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480843"/>
      <w:docPartObj>
        <w:docPartGallery w:val="Page Numbers (Bottom of Page)"/>
        <w:docPartUnique/>
      </w:docPartObj>
    </w:sdtPr>
    <w:sdtEndPr/>
    <w:sdtContent>
      <w:p w14:paraId="6F3E979B" w14:textId="77777777" w:rsidR="000B62E3" w:rsidRDefault="000B62E3" w:rsidP="004334FA">
        <w:pPr>
          <w:pStyle w:val="a8"/>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70B2F" w14:textId="55FFF35A" w:rsidR="00FD6DEA" w:rsidRDefault="00FD6DEA" w:rsidP="004334FA">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59083"/>
      <w:docPartObj>
        <w:docPartGallery w:val="Page Numbers (Bottom of Page)"/>
        <w:docPartUnique/>
      </w:docPartObj>
    </w:sdtPr>
    <w:sdtEndPr/>
    <w:sdtContent>
      <w:p w14:paraId="71930EDF" w14:textId="0AAC1A41" w:rsidR="00950418" w:rsidRDefault="00950418">
        <w:pPr>
          <w:pStyle w:val="a8"/>
          <w:jc w:val="center"/>
        </w:pPr>
        <w:r>
          <w:fldChar w:fldCharType="begin"/>
        </w:r>
        <w:r>
          <w:instrText>PAGE   \* MERGEFORMAT</w:instrText>
        </w:r>
        <w:r>
          <w:fldChar w:fldCharType="separate"/>
        </w:r>
        <w:r>
          <w:rPr>
            <w:lang w:val="ja-JP"/>
          </w:rPr>
          <w:t>2</w:t>
        </w:r>
        <w:r>
          <w:fldChar w:fldCharType="end"/>
        </w:r>
      </w:p>
    </w:sdtContent>
  </w:sdt>
  <w:p w14:paraId="149A2C8C" w14:textId="77777777" w:rsidR="00950418" w:rsidRDefault="00950418" w:rsidP="004334FA">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A415" w14:textId="77777777" w:rsidR="00EA732B" w:rsidRDefault="00EA732B" w:rsidP="00EA732B">
      <w:r>
        <w:separator/>
      </w:r>
    </w:p>
  </w:footnote>
  <w:footnote w:type="continuationSeparator" w:id="0">
    <w:p w14:paraId="4CE27EEF" w14:textId="77777777" w:rsidR="00EA732B" w:rsidRDefault="00EA732B" w:rsidP="00EA7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57"/>
    <w:rsid w:val="000146AB"/>
    <w:rsid w:val="0005044B"/>
    <w:rsid w:val="00060C40"/>
    <w:rsid w:val="00065B81"/>
    <w:rsid w:val="00073E42"/>
    <w:rsid w:val="00080B0E"/>
    <w:rsid w:val="000B62E3"/>
    <w:rsid w:val="000F5618"/>
    <w:rsid w:val="001562C7"/>
    <w:rsid w:val="00173209"/>
    <w:rsid w:val="00174EFB"/>
    <w:rsid w:val="001B1170"/>
    <w:rsid w:val="001C3564"/>
    <w:rsid w:val="0020201A"/>
    <w:rsid w:val="00214EFD"/>
    <w:rsid w:val="00215A90"/>
    <w:rsid w:val="0023522D"/>
    <w:rsid w:val="00236AD5"/>
    <w:rsid w:val="00247B0D"/>
    <w:rsid w:val="0028233F"/>
    <w:rsid w:val="002C2B18"/>
    <w:rsid w:val="00300FF2"/>
    <w:rsid w:val="0033489E"/>
    <w:rsid w:val="00336257"/>
    <w:rsid w:val="00341F7F"/>
    <w:rsid w:val="00343F8F"/>
    <w:rsid w:val="003A1B29"/>
    <w:rsid w:val="003A207E"/>
    <w:rsid w:val="004334FA"/>
    <w:rsid w:val="00455125"/>
    <w:rsid w:val="00462972"/>
    <w:rsid w:val="004D7C81"/>
    <w:rsid w:val="00510A25"/>
    <w:rsid w:val="0058465C"/>
    <w:rsid w:val="005A7DA2"/>
    <w:rsid w:val="005B60FC"/>
    <w:rsid w:val="005E4885"/>
    <w:rsid w:val="006045E2"/>
    <w:rsid w:val="006105C3"/>
    <w:rsid w:val="00640F29"/>
    <w:rsid w:val="006903CB"/>
    <w:rsid w:val="006A2F07"/>
    <w:rsid w:val="006E5A9C"/>
    <w:rsid w:val="006F63D3"/>
    <w:rsid w:val="00703CB2"/>
    <w:rsid w:val="00714990"/>
    <w:rsid w:val="0072777E"/>
    <w:rsid w:val="00790FE8"/>
    <w:rsid w:val="007F1EAB"/>
    <w:rsid w:val="00830CD7"/>
    <w:rsid w:val="00840971"/>
    <w:rsid w:val="00847EA2"/>
    <w:rsid w:val="008D66D2"/>
    <w:rsid w:val="00950418"/>
    <w:rsid w:val="009B027B"/>
    <w:rsid w:val="009F41A2"/>
    <w:rsid w:val="00A25B44"/>
    <w:rsid w:val="00A4490E"/>
    <w:rsid w:val="00A45E3F"/>
    <w:rsid w:val="00A81342"/>
    <w:rsid w:val="00A81FC2"/>
    <w:rsid w:val="00AB0F1A"/>
    <w:rsid w:val="00AC6BDF"/>
    <w:rsid w:val="00AD58F4"/>
    <w:rsid w:val="00AF430F"/>
    <w:rsid w:val="00B31888"/>
    <w:rsid w:val="00B47AB5"/>
    <w:rsid w:val="00BA7892"/>
    <w:rsid w:val="00BC5456"/>
    <w:rsid w:val="00BE27E2"/>
    <w:rsid w:val="00BF5492"/>
    <w:rsid w:val="00C22DE4"/>
    <w:rsid w:val="00C412C5"/>
    <w:rsid w:val="00C45AC0"/>
    <w:rsid w:val="00C60EAA"/>
    <w:rsid w:val="00C67107"/>
    <w:rsid w:val="00C77ACF"/>
    <w:rsid w:val="00C85575"/>
    <w:rsid w:val="00CC096A"/>
    <w:rsid w:val="00CE67FE"/>
    <w:rsid w:val="00CF7522"/>
    <w:rsid w:val="00D1330C"/>
    <w:rsid w:val="00D34C1A"/>
    <w:rsid w:val="00D76004"/>
    <w:rsid w:val="00D93545"/>
    <w:rsid w:val="00D9552C"/>
    <w:rsid w:val="00DE4C37"/>
    <w:rsid w:val="00DF11AE"/>
    <w:rsid w:val="00E0576A"/>
    <w:rsid w:val="00E369C1"/>
    <w:rsid w:val="00E47BC5"/>
    <w:rsid w:val="00E7231F"/>
    <w:rsid w:val="00EA732B"/>
    <w:rsid w:val="00EB1114"/>
    <w:rsid w:val="00F102FB"/>
    <w:rsid w:val="00F52CB3"/>
    <w:rsid w:val="00F67FD8"/>
    <w:rsid w:val="00FD6DEA"/>
    <w:rsid w:val="00FF08F3"/>
    <w:rsid w:val="00FF2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507E201"/>
  <w15:chartTrackingRefBased/>
  <w15:docId w15:val="{041ABA7B-3326-4BA3-AEF8-C4FF2FC5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36257"/>
  </w:style>
  <w:style w:type="character" w:customStyle="1" w:styleId="a4">
    <w:name w:val="日付 (文字)"/>
    <w:basedOn w:val="a0"/>
    <w:link w:val="a3"/>
    <w:uiPriority w:val="99"/>
    <w:semiHidden/>
    <w:rsid w:val="00336257"/>
  </w:style>
  <w:style w:type="table" w:styleId="a5">
    <w:name w:val="Table Grid"/>
    <w:basedOn w:val="a1"/>
    <w:uiPriority w:val="39"/>
    <w:rsid w:val="00235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A732B"/>
    <w:pPr>
      <w:tabs>
        <w:tab w:val="center" w:pos="4252"/>
        <w:tab w:val="right" w:pos="8504"/>
      </w:tabs>
      <w:snapToGrid w:val="0"/>
    </w:pPr>
  </w:style>
  <w:style w:type="character" w:customStyle="1" w:styleId="a7">
    <w:name w:val="ヘッダー (文字)"/>
    <w:basedOn w:val="a0"/>
    <w:link w:val="a6"/>
    <w:uiPriority w:val="99"/>
    <w:rsid w:val="00EA732B"/>
  </w:style>
  <w:style w:type="paragraph" w:styleId="a8">
    <w:name w:val="footer"/>
    <w:basedOn w:val="a"/>
    <w:link w:val="a9"/>
    <w:uiPriority w:val="99"/>
    <w:unhideWhenUsed/>
    <w:rsid w:val="00EA732B"/>
    <w:pPr>
      <w:tabs>
        <w:tab w:val="center" w:pos="4252"/>
        <w:tab w:val="right" w:pos="8504"/>
      </w:tabs>
      <w:snapToGrid w:val="0"/>
    </w:pPr>
  </w:style>
  <w:style w:type="character" w:customStyle="1" w:styleId="a9">
    <w:name w:val="フッター (文字)"/>
    <w:basedOn w:val="a0"/>
    <w:link w:val="a8"/>
    <w:uiPriority w:val="99"/>
    <w:rsid w:val="00EA7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833D3-B8E3-46D6-BD15-8B7B97A7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2242</TotalTime>
  <Pages>15</Pages>
  <Words>1671</Words>
  <Characters>9527</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山宮　淳也</dc:creator>
  <cp:keywords/>
  <dc:description/>
  <cp:lastModifiedBy>根岸 陸</cp:lastModifiedBy>
  <cp:revision>25</cp:revision>
  <cp:lastPrinted>2026-02-09T07:06:00Z</cp:lastPrinted>
  <dcterms:created xsi:type="dcterms:W3CDTF">2025-12-19T08:04:00Z</dcterms:created>
  <dcterms:modified xsi:type="dcterms:W3CDTF">2026-03-30T05:10:00Z</dcterms:modified>
</cp:coreProperties>
</file>