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6F226" w14:textId="4FA02347" w:rsidR="00526B16" w:rsidRPr="003849AC" w:rsidRDefault="00526B16" w:rsidP="00F74122">
      <w:pPr>
        <w:rPr>
          <w:rFonts w:ascii="HG丸ｺﾞｼｯｸM-PRO" w:eastAsia="HG丸ｺﾞｼｯｸM-PRO" w:hAnsi="HG丸ｺﾞｼｯｸM-PRO"/>
          <w:sz w:val="24"/>
          <w:szCs w:val="24"/>
        </w:rPr>
      </w:pPr>
    </w:p>
    <w:p w14:paraId="35147186" w14:textId="5C7178B7" w:rsidR="00F74122" w:rsidRPr="003849AC" w:rsidRDefault="00F74122" w:rsidP="00F74122">
      <w:pPr>
        <w:rPr>
          <w:rFonts w:ascii="HG丸ｺﾞｼｯｸM-PRO" w:eastAsia="HG丸ｺﾞｼｯｸM-PRO" w:hAnsi="HG丸ｺﾞｼｯｸM-PRO"/>
          <w:sz w:val="24"/>
          <w:szCs w:val="24"/>
        </w:rPr>
      </w:pPr>
    </w:p>
    <w:p w14:paraId="6C53F3B9" w14:textId="77777777" w:rsidR="00F74122" w:rsidRPr="003849AC" w:rsidRDefault="00F74122" w:rsidP="00F74122">
      <w:pPr>
        <w:rPr>
          <w:rFonts w:ascii="HG丸ｺﾞｼｯｸM-PRO" w:eastAsia="HG丸ｺﾞｼｯｸM-PRO" w:hAnsi="HG丸ｺﾞｼｯｸM-PRO"/>
          <w:sz w:val="24"/>
          <w:szCs w:val="24"/>
        </w:rPr>
      </w:pPr>
    </w:p>
    <w:p w14:paraId="6BB9FC70" w14:textId="77777777" w:rsidR="00F74122" w:rsidRPr="003849AC" w:rsidRDefault="00F74122" w:rsidP="00F74122">
      <w:pPr>
        <w:rPr>
          <w:rFonts w:ascii="HG丸ｺﾞｼｯｸM-PRO" w:eastAsia="HG丸ｺﾞｼｯｸM-PRO" w:hAnsi="HG丸ｺﾞｼｯｸM-PRO"/>
          <w:sz w:val="24"/>
          <w:szCs w:val="24"/>
        </w:rPr>
      </w:pPr>
    </w:p>
    <w:p w14:paraId="316F5E8F" w14:textId="77777777" w:rsidR="00F74122" w:rsidRPr="003849AC" w:rsidRDefault="00F74122" w:rsidP="00F74122">
      <w:pPr>
        <w:rPr>
          <w:rFonts w:ascii="HG丸ｺﾞｼｯｸM-PRO" w:eastAsia="HG丸ｺﾞｼｯｸM-PRO" w:hAnsi="HG丸ｺﾞｼｯｸM-PRO"/>
          <w:sz w:val="24"/>
          <w:szCs w:val="24"/>
        </w:rPr>
      </w:pPr>
    </w:p>
    <w:p w14:paraId="188B572A" w14:textId="77777777" w:rsidR="00F74122" w:rsidRPr="003849AC" w:rsidRDefault="00F74122" w:rsidP="00F74122">
      <w:pPr>
        <w:rPr>
          <w:rFonts w:ascii="HG丸ｺﾞｼｯｸM-PRO" w:eastAsia="HG丸ｺﾞｼｯｸM-PRO" w:hAnsi="HG丸ｺﾞｼｯｸM-PRO"/>
          <w:sz w:val="24"/>
          <w:szCs w:val="24"/>
        </w:rPr>
      </w:pPr>
    </w:p>
    <w:p w14:paraId="349B971D" w14:textId="0A9755FF" w:rsidR="00F74122" w:rsidRPr="003849AC" w:rsidRDefault="00F74122" w:rsidP="00F74122">
      <w:pPr>
        <w:jc w:val="center"/>
        <w:rPr>
          <w:rFonts w:ascii="HG丸ｺﾞｼｯｸM-PRO" w:eastAsia="HG丸ｺﾞｼｯｸM-PRO" w:hAnsi="HG丸ｺﾞｼｯｸM-PRO"/>
          <w:b/>
          <w:bCs/>
          <w:sz w:val="56"/>
          <w:szCs w:val="56"/>
        </w:rPr>
      </w:pPr>
      <w:r w:rsidRPr="003849AC">
        <w:rPr>
          <w:rFonts w:ascii="HG丸ｺﾞｼｯｸM-PRO" w:eastAsia="HG丸ｺﾞｼｯｸM-PRO" w:hAnsi="HG丸ｺﾞｼｯｸM-PRO" w:hint="eastAsia"/>
          <w:b/>
          <w:bCs/>
          <w:sz w:val="56"/>
          <w:szCs w:val="56"/>
        </w:rPr>
        <w:t>奥多摩町空家等対策計画</w:t>
      </w:r>
    </w:p>
    <w:p w14:paraId="5000F77F" w14:textId="77777777" w:rsidR="00F74122" w:rsidRPr="003849AC" w:rsidRDefault="00F74122" w:rsidP="00F74122">
      <w:pPr>
        <w:rPr>
          <w:rFonts w:ascii="HG丸ｺﾞｼｯｸM-PRO" w:eastAsia="HG丸ｺﾞｼｯｸM-PRO" w:hAnsi="HG丸ｺﾞｼｯｸM-PRO"/>
          <w:sz w:val="24"/>
          <w:szCs w:val="24"/>
        </w:rPr>
      </w:pPr>
    </w:p>
    <w:p w14:paraId="5023934F" w14:textId="77777777" w:rsidR="00F74122" w:rsidRPr="003849AC" w:rsidRDefault="00F74122" w:rsidP="00F74122">
      <w:pPr>
        <w:rPr>
          <w:rFonts w:ascii="HG丸ｺﾞｼｯｸM-PRO" w:eastAsia="HG丸ｺﾞｼｯｸM-PRO" w:hAnsi="HG丸ｺﾞｼｯｸM-PRO"/>
          <w:sz w:val="24"/>
          <w:szCs w:val="24"/>
        </w:rPr>
      </w:pPr>
    </w:p>
    <w:p w14:paraId="7FD7252C" w14:textId="0946FCB3" w:rsidR="00F74122" w:rsidRPr="003849AC" w:rsidRDefault="00F74122" w:rsidP="00F74122">
      <w:pPr>
        <w:rPr>
          <w:rFonts w:ascii="HG丸ｺﾞｼｯｸM-PRO" w:eastAsia="HG丸ｺﾞｼｯｸM-PRO" w:hAnsi="HG丸ｺﾞｼｯｸM-PRO"/>
          <w:sz w:val="24"/>
          <w:szCs w:val="24"/>
        </w:rPr>
      </w:pPr>
    </w:p>
    <w:p w14:paraId="7BBA0344" w14:textId="236497B9" w:rsidR="00F74122" w:rsidRPr="003849AC" w:rsidRDefault="00FE5E45" w:rsidP="00F74122">
      <w:pPr>
        <w:rPr>
          <w:rFonts w:ascii="HG丸ｺﾞｼｯｸM-PRO" w:eastAsia="HG丸ｺﾞｼｯｸM-PRO" w:hAnsi="HG丸ｺﾞｼｯｸM-PRO"/>
          <w:sz w:val="24"/>
          <w:szCs w:val="24"/>
        </w:rPr>
      </w:pPr>
      <w:r w:rsidRPr="003849AC">
        <w:rPr>
          <w:noProof/>
        </w:rPr>
        <w:drawing>
          <wp:anchor distT="0" distB="0" distL="114300" distR="114300" simplePos="0" relativeHeight="251675648" behindDoc="0" locked="0" layoutInCell="1" allowOverlap="1" wp14:anchorId="5CF3E9F4" wp14:editId="447CBB24">
            <wp:simplePos x="0" y="0"/>
            <wp:positionH relativeFrom="margin">
              <wp:posOffset>1408430</wp:posOffset>
            </wp:positionH>
            <wp:positionV relativeFrom="paragraph">
              <wp:posOffset>183878</wp:posOffset>
            </wp:positionV>
            <wp:extent cx="3821430" cy="3821430"/>
            <wp:effectExtent l="0" t="0" r="7620" b="762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21430" cy="3821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1C3254" w14:textId="5F78410E" w:rsidR="00F74122" w:rsidRPr="003849AC" w:rsidRDefault="00F74122" w:rsidP="00F74122">
      <w:pPr>
        <w:rPr>
          <w:rFonts w:ascii="HG丸ｺﾞｼｯｸM-PRO" w:eastAsia="HG丸ｺﾞｼｯｸM-PRO" w:hAnsi="HG丸ｺﾞｼｯｸM-PRO"/>
          <w:sz w:val="24"/>
          <w:szCs w:val="24"/>
        </w:rPr>
      </w:pPr>
    </w:p>
    <w:p w14:paraId="16C38647" w14:textId="123E2A32" w:rsidR="00F74122" w:rsidRPr="003849AC" w:rsidRDefault="00F74122" w:rsidP="00F74122">
      <w:pPr>
        <w:rPr>
          <w:rFonts w:ascii="HG丸ｺﾞｼｯｸM-PRO" w:eastAsia="HG丸ｺﾞｼｯｸM-PRO" w:hAnsi="HG丸ｺﾞｼｯｸM-PRO"/>
          <w:sz w:val="24"/>
          <w:szCs w:val="24"/>
        </w:rPr>
      </w:pPr>
    </w:p>
    <w:p w14:paraId="66030963" w14:textId="77777777" w:rsidR="00F74122" w:rsidRPr="003849AC" w:rsidRDefault="00F74122" w:rsidP="00F74122">
      <w:pPr>
        <w:rPr>
          <w:rFonts w:ascii="HG丸ｺﾞｼｯｸM-PRO" w:eastAsia="HG丸ｺﾞｼｯｸM-PRO" w:hAnsi="HG丸ｺﾞｼｯｸM-PRO"/>
          <w:sz w:val="24"/>
          <w:szCs w:val="24"/>
        </w:rPr>
      </w:pPr>
    </w:p>
    <w:p w14:paraId="1D8C12A1" w14:textId="2916A65A" w:rsidR="00F74122" w:rsidRPr="003849AC" w:rsidRDefault="00F74122" w:rsidP="00F74122">
      <w:pPr>
        <w:rPr>
          <w:rFonts w:ascii="HG丸ｺﾞｼｯｸM-PRO" w:eastAsia="HG丸ｺﾞｼｯｸM-PRO" w:hAnsi="HG丸ｺﾞｼｯｸM-PRO"/>
          <w:sz w:val="24"/>
          <w:szCs w:val="24"/>
        </w:rPr>
      </w:pPr>
    </w:p>
    <w:p w14:paraId="21B3610A" w14:textId="77777777" w:rsidR="00F74122" w:rsidRPr="003849AC" w:rsidRDefault="00F74122" w:rsidP="00F74122">
      <w:pPr>
        <w:rPr>
          <w:rFonts w:ascii="HG丸ｺﾞｼｯｸM-PRO" w:eastAsia="HG丸ｺﾞｼｯｸM-PRO" w:hAnsi="HG丸ｺﾞｼｯｸM-PRO"/>
          <w:sz w:val="24"/>
          <w:szCs w:val="24"/>
        </w:rPr>
      </w:pPr>
    </w:p>
    <w:p w14:paraId="799E7919" w14:textId="3E47D497" w:rsidR="00F74122" w:rsidRPr="003849AC" w:rsidRDefault="00F74122" w:rsidP="00F74122">
      <w:pPr>
        <w:rPr>
          <w:rFonts w:ascii="HG丸ｺﾞｼｯｸM-PRO" w:eastAsia="HG丸ｺﾞｼｯｸM-PRO" w:hAnsi="HG丸ｺﾞｼｯｸM-PRO"/>
          <w:sz w:val="24"/>
          <w:szCs w:val="24"/>
        </w:rPr>
      </w:pPr>
    </w:p>
    <w:p w14:paraId="3739087D" w14:textId="77777777" w:rsidR="004E40BD" w:rsidRPr="003849AC" w:rsidRDefault="004E40BD" w:rsidP="00F74122">
      <w:pPr>
        <w:rPr>
          <w:rFonts w:ascii="HG丸ｺﾞｼｯｸM-PRO" w:eastAsia="HG丸ｺﾞｼｯｸM-PRO" w:hAnsi="HG丸ｺﾞｼｯｸM-PRO"/>
          <w:sz w:val="24"/>
          <w:szCs w:val="24"/>
        </w:rPr>
      </w:pPr>
    </w:p>
    <w:p w14:paraId="1542C794" w14:textId="77777777" w:rsidR="004E40BD" w:rsidRPr="003849AC" w:rsidRDefault="004E40BD" w:rsidP="00F74122">
      <w:pPr>
        <w:rPr>
          <w:rFonts w:ascii="HG丸ｺﾞｼｯｸM-PRO" w:eastAsia="HG丸ｺﾞｼｯｸM-PRO" w:hAnsi="HG丸ｺﾞｼｯｸM-PRO"/>
          <w:sz w:val="24"/>
          <w:szCs w:val="24"/>
        </w:rPr>
      </w:pPr>
    </w:p>
    <w:p w14:paraId="1DC5BE13" w14:textId="77777777" w:rsidR="004E40BD" w:rsidRPr="003849AC" w:rsidRDefault="004E40BD" w:rsidP="00F74122">
      <w:pPr>
        <w:rPr>
          <w:rFonts w:ascii="HG丸ｺﾞｼｯｸM-PRO" w:eastAsia="HG丸ｺﾞｼｯｸM-PRO" w:hAnsi="HG丸ｺﾞｼｯｸM-PRO"/>
          <w:sz w:val="24"/>
          <w:szCs w:val="24"/>
        </w:rPr>
      </w:pPr>
    </w:p>
    <w:p w14:paraId="5FBAD1C5" w14:textId="77777777" w:rsidR="004E40BD" w:rsidRPr="003849AC" w:rsidRDefault="004E40BD" w:rsidP="00F74122">
      <w:pPr>
        <w:rPr>
          <w:rFonts w:ascii="HG丸ｺﾞｼｯｸM-PRO" w:eastAsia="HG丸ｺﾞｼｯｸM-PRO" w:hAnsi="HG丸ｺﾞｼｯｸM-PRO"/>
          <w:sz w:val="24"/>
          <w:szCs w:val="24"/>
        </w:rPr>
      </w:pPr>
    </w:p>
    <w:p w14:paraId="491A3D81" w14:textId="77777777" w:rsidR="004E40BD" w:rsidRPr="003849AC" w:rsidRDefault="004E40BD" w:rsidP="00F74122">
      <w:pPr>
        <w:rPr>
          <w:rFonts w:ascii="HG丸ｺﾞｼｯｸM-PRO" w:eastAsia="HG丸ｺﾞｼｯｸM-PRO" w:hAnsi="HG丸ｺﾞｼｯｸM-PRO"/>
          <w:sz w:val="24"/>
          <w:szCs w:val="24"/>
        </w:rPr>
      </w:pPr>
    </w:p>
    <w:p w14:paraId="049462F6" w14:textId="77777777" w:rsidR="004E40BD" w:rsidRPr="003849AC" w:rsidRDefault="004E40BD" w:rsidP="00F74122">
      <w:pPr>
        <w:rPr>
          <w:rFonts w:ascii="HG丸ｺﾞｼｯｸM-PRO" w:eastAsia="HG丸ｺﾞｼｯｸM-PRO" w:hAnsi="HG丸ｺﾞｼｯｸM-PRO"/>
          <w:sz w:val="24"/>
          <w:szCs w:val="24"/>
        </w:rPr>
      </w:pPr>
    </w:p>
    <w:p w14:paraId="1CC516FC" w14:textId="77777777" w:rsidR="004E40BD" w:rsidRPr="003849AC" w:rsidRDefault="004E40BD" w:rsidP="00F74122">
      <w:pPr>
        <w:rPr>
          <w:rFonts w:ascii="HG丸ｺﾞｼｯｸM-PRO" w:eastAsia="HG丸ｺﾞｼｯｸM-PRO" w:hAnsi="HG丸ｺﾞｼｯｸM-PRO"/>
          <w:sz w:val="24"/>
          <w:szCs w:val="24"/>
        </w:rPr>
      </w:pPr>
    </w:p>
    <w:p w14:paraId="7E819C65" w14:textId="77777777" w:rsidR="004E40BD" w:rsidRPr="003849AC" w:rsidRDefault="004E40BD" w:rsidP="00F74122">
      <w:pPr>
        <w:rPr>
          <w:rFonts w:ascii="HG丸ｺﾞｼｯｸM-PRO" w:eastAsia="HG丸ｺﾞｼｯｸM-PRO" w:hAnsi="HG丸ｺﾞｼｯｸM-PRO"/>
          <w:sz w:val="24"/>
          <w:szCs w:val="24"/>
        </w:rPr>
      </w:pPr>
    </w:p>
    <w:p w14:paraId="0B6E2168" w14:textId="77777777" w:rsidR="004E40BD" w:rsidRPr="003849AC" w:rsidRDefault="004E40BD" w:rsidP="00F74122">
      <w:pPr>
        <w:rPr>
          <w:rFonts w:ascii="HG丸ｺﾞｼｯｸM-PRO" w:eastAsia="HG丸ｺﾞｼｯｸM-PRO" w:hAnsi="HG丸ｺﾞｼｯｸM-PRO"/>
          <w:sz w:val="24"/>
          <w:szCs w:val="24"/>
        </w:rPr>
      </w:pPr>
    </w:p>
    <w:p w14:paraId="0BD79CDF" w14:textId="77777777" w:rsidR="004E40BD" w:rsidRPr="003849AC" w:rsidRDefault="004E40BD" w:rsidP="00F74122">
      <w:pPr>
        <w:rPr>
          <w:rFonts w:ascii="HG丸ｺﾞｼｯｸM-PRO" w:eastAsia="HG丸ｺﾞｼｯｸM-PRO" w:hAnsi="HG丸ｺﾞｼｯｸM-PRO"/>
          <w:sz w:val="24"/>
          <w:szCs w:val="24"/>
        </w:rPr>
      </w:pPr>
    </w:p>
    <w:p w14:paraId="4F98A453" w14:textId="77777777" w:rsidR="00F74122" w:rsidRPr="003849AC" w:rsidRDefault="00F74122" w:rsidP="00F74122">
      <w:pPr>
        <w:rPr>
          <w:rFonts w:ascii="HG丸ｺﾞｼｯｸM-PRO" w:eastAsia="HG丸ｺﾞｼｯｸM-PRO" w:hAnsi="HG丸ｺﾞｼｯｸM-PRO"/>
          <w:sz w:val="24"/>
          <w:szCs w:val="24"/>
        </w:rPr>
      </w:pPr>
    </w:p>
    <w:p w14:paraId="2DE4E1E4" w14:textId="77777777" w:rsidR="00F74122" w:rsidRPr="003849AC" w:rsidRDefault="00F74122" w:rsidP="00F74122">
      <w:pPr>
        <w:rPr>
          <w:rFonts w:ascii="HG丸ｺﾞｼｯｸM-PRO" w:eastAsia="HG丸ｺﾞｼｯｸM-PRO" w:hAnsi="HG丸ｺﾞｼｯｸM-PRO"/>
          <w:sz w:val="24"/>
          <w:szCs w:val="24"/>
        </w:rPr>
      </w:pPr>
    </w:p>
    <w:p w14:paraId="40BAA438" w14:textId="1F23A991" w:rsidR="00F74122" w:rsidRPr="003849AC" w:rsidRDefault="00F74122" w:rsidP="00F74122">
      <w:pPr>
        <w:rPr>
          <w:rFonts w:ascii="HG丸ｺﾞｼｯｸM-PRO" w:eastAsia="HG丸ｺﾞｼｯｸM-PRO" w:hAnsi="HG丸ｺﾞｼｯｸM-PRO"/>
          <w:sz w:val="24"/>
          <w:szCs w:val="24"/>
        </w:rPr>
      </w:pPr>
    </w:p>
    <w:p w14:paraId="362CD600" w14:textId="77777777" w:rsidR="00FE5E45" w:rsidRPr="003849AC" w:rsidRDefault="00FE5E45" w:rsidP="00F74122">
      <w:pPr>
        <w:rPr>
          <w:rFonts w:ascii="HG丸ｺﾞｼｯｸM-PRO" w:eastAsia="HG丸ｺﾞｼｯｸM-PRO" w:hAnsi="HG丸ｺﾞｼｯｸM-PRO"/>
          <w:sz w:val="24"/>
          <w:szCs w:val="24"/>
        </w:rPr>
      </w:pPr>
    </w:p>
    <w:p w14:paraId="533AE19E" w14:textId="77777777" w:rsidR="00F74122" w:rsidRPr="003849AC" w:rsidRDefault="00F74122" w:rsidP="00F74122">
      <w:pPr>
        <w:rPr>
          <w:rFonts w:ascii="HG丸ｺﾞｼｯｸM-PRO" w:eastAsia="HG丸ｺﾞｼｯｸM-PRO" w:hAnsi="HG丸ｺﾞｼｯｸM-PRO"/>
          <w:sz w:val="24"/>
          <w:szCs w:val="24"/>
        </w:rPr>
      </w:pPr>
    </w:p>
    <w:p w14:paraId="14EE4C1C" w14:textId="77777777" w:rsidR="00F74122" w:rsidRPr="003849AC" w:rsidRDefault="00F74122" w:rsidP="00F74122">
      <w:pPr>
        <w:rPr>
          <w:rFonts w:ascii="HG丸ｺﾞｼｯｸM-PRO" w:eastAsia="HG丸ｺﾞｼｯｸM-PRO" w:hAnsi="HG丸ｺﾞｼｯｸM-PRO"/>
          <w:sz w:val="24"/>
          <w:szCs w:val="24"/>
        </w:rPr>
      </w:pPr>
    </w:p>
    <w:p w14:paraId="14EA7C41" w14:textId="52A7A864" w:rsidR="00F74122" w:rsidRPr="003849AC" w:rsidRDefault="00F555A2" w:rsidP="00F74122">
      <w:pPr>
        <w:jc w:val="center"/>
        <w:rPr>
          <w:rFonts w:ascii="HG丸ｺﾞｼｯｸM-PRO" w:eastAsia="HG丸ｺﾞｼｯｸM-PRO" w:hAnsi="HG丸ｺﾞｼｯｸM-PRO"/>
          <w:sz w:val="40"/>
          <w:szCs w:val="40"/>
        </w:rPr>
      </w:pPr>
      <w:r w:rsidRPr="003849AC">
        <w:rPr>
          <w:rFonts w:ascii="HG丸ｺﾞｼｯｸM-PRO" w:eastAsia="HG丸ｺﾞｼｯｸM-PRO" w:hAnsi="HG丸ｺﾞｼｯｸM-PRO" w:hint="eastAsia"/>
          <w:sz w:val="40"/>
          <w:szCs w:val="40"/>
        </w:rPr>
        <w:t>令和</w:t>
      </w:r>
      <w:r w:rsidR="00FE4B4C" w:rsidRPr="003849AC">
        <w:rPr>
          <w:rFonts w:ascii="HG丸ｺﾞｼｯｸM-PRO" w:eastAsia="HG丸ｺﾞｼｯｸM-PRO" w:hAnsi="HG丸ｺﾞｼｯｸM-PRO" w:hint="eastAsia"/>
          <w:sz w:val="40"/>
          <w:szCs w:val="40"/>
        </w:rPr>
        <w:t>８</w:t>
      </w:r>
      <w:r w:rsidR="00F74122" w:rsidRPr="003849AC">
        <w:rPr>
          <w:rFonts w:ascii="HG丸ｺﾞｼｯｸM-PRO" w:eastAsia="HG丸ｺﾞｼｯｸM-PRO" w:hAnsi="HG丸ｺﾞｼｯｸM-PRO" w:hint="eastAsia"/>
          <w:sz w:val="40"/>
          <w:szCs w:val="40"/>
        </w:rPr>
        <w:t>年</w:t>
      </w:r>
      <w:r w:rsidR="00906453" w:rsidRPr="003849AC">
        <w:rPr>
          <w:rFonts w:ascii="HG丸ｺﾞｼｯｸM-PRO" w:eastAsia="HG丸ｺﾞｼｯｸM-PRO" w:hAnsi="HG丸ｺﾞｼｯｸM-PRO" w:hint="eastAsia"/>
          <w:sz w:val="40"/>
          <w:szCs w:val="40"/>
        </w:rPr>
        <w:t>４</w:t>
      </w:r>
      <w:r w:rsidR="00F74122" w:rsidRPr="003849AC">
        <w:rPr>
          <w:rFonts w:ascii="HG丸ｺﾞｼｯｸM-PRO" w:eastAsia="HG丸ｺﾞｼｯｸM-PRO" w:hAnsi="HG丸ｺﾞｼｯｸM-PRO" w:hint="eastAsia"/>
          <w:sz w:val="40"/>
          <w:szCs w:val="40"/>
        </w:rPr>
        <w:t>月</w:t>
      </w:r>
      <w:r w:rsidR="00F316B9" w:rsidRPr="003849AC">
        <w:rPr>
          <w:rFonts w:ascii="HG丸ｺﾞｼｯｸM-PRO" w:eastAsia="HG丸ｺﾞｼｯｸM-PRO" w:hAnsi="HG丸ｺﾞｼｯｸM-PRO" w:hint="eastAsia"/>
          <w:sz w:val="40"/>
          <w:szCs w:val="40"/>
        </w:rPr>
        <w:t>【改正版】</w:t>
      </w:r>
    </w:p>
    <w:p w14:paraId="60E96E97" w14:textId="77777777" w:rsidR="001F6508" w:rsidRPr="003849AC" w:rsidRDefault="00F74122" w:rsidP="00605F41">
      <w:pPr>
        <w:jc w:val="center"/>
        <w:rPr>
          <w:rFonts w:ascii="HG丸ｺﾞｼｯｸM-PRO" w:eastAsia="HG丸ｺﾞｼｯｸM-PRO" w:hAnsi="HG丸ｺﾞｼｯｸM-PRO"/>
          <w:kern w:val="0"/>
          <w:sz w:val="40"/>
          <w:szCs w:val="40"/>
        </w:rPr>
      </w:pPr>
      <w:r w:rsidRPr="003849AC">
        <w:rPr>
          <w:rFonts w:ascii="HG丸ｺﾞｼｯｸM-PRO" w:eastAsia="HG丸ｺﾞｼｯｸM-PRO" w:hAnsi="HG丸ｺﾞｼｯｸM-PRO" w:hint="eastAsia"/>
          <w:spacing w:val="200"/>
          <w:kern w:val="0"/>
          <w:sz w:val="40"/>
          <w:szCs w:val="40"/>
          <w:fitText w:val="2800" w:id="-498357504"/>
        </w:rPr>
        <w:t>奥多摩</w:t>
      </w:r>
      <w:r w:rsidRPr="003849AC">
        <w:rPr>
          <w:rFonts w:ascii="HG丸ｺﾞｼｯｸM-PRO" w:eastAsia="HG丸ｺﾞｼｯｸM-PRO" w:hAnsi="HG丸ｺﾞｼｯｸM-PRO" w:hint="eastAsia"/>
          <w:kern w:val="0"/>
          <w:sz w:val="40"/>
          <w:szCs w:val="40"/>
          <w:fitText w:val="2800" w:id="-498357504"/>
        </w:rPr>
        <w:t>町</w:t>
      </w:r>
    </w:p>
    <w:p w14:paraId="3C535AF0" w14:textId="77777777" w:rsidR="001F6508" w:rsidRPr="003849AC" w:rsidRDefault="001F6508" w:rsidP="00605F41">
      <w:pPr>
        <w:jc w:val="center"/>
        <w:rPr>
          <w:rFonts w:ascii="HG丸ｺﾞｼｯｸM-PRO" w:eastAsia="HG丸ｺﾞｼｯｸM-PRO" w:hAnsi="HG丸ｺﾞｼｯｸM-PRO"/>
          <w:kern w:val="0"/>
          <w:sz w:val="40"/>
          <w:szCs w:val="40"/>
        </w:rPr>
      </w:pPr>
    </w:p>
    <w:p w14:paraId="5D2F8AB7" w14:textId="77777777" w:rsidR="00605F41" w:rsidRPr="003849AC" w:rsidRDefault="004E5A2C" w:rsidP="00605F41">
      <w:pPr>
        <w:jc w:val="center"/>
        <w:rPr>
          <w:rFonts w:ascii="HG丸ｺﾞｼｯｸM-PRO" w:eastAsia="HG丸ｺﾞｼｯｸM-PRO" w:hAnsi="HG丸ｺﾞｼｯｸM-PRO"/>
          <w:sz w:val="24"/>
          <w:szCs w:val="24"/>
        </w:rPr>
      </w:pPr>
      <w:r w:rsidRPr="003849AC">
        <w:rPr>
          <w:rFonts w:ascii="HG丸ｺﾞｼｯｸM-PRO" w:eastAsia="HG丸ｺﾞｼｯｸM-PRO" w:hAnsi="HG丸ｺﾞｼｯｸM-PRO"/>
          <w:noProof/>
          <w:sz w:val="24"/>
          <w:szCs w:val="24"/>
        </w:rPr>
        <mc:AlternateContent>
          <mc:Choice Requires="wps">
            <w:drawing>
              <wp:anchor distT="0" distB="0" distL="114300" distR="114300" simplePos="0" relativeHeight="251668480" behindDoc="0" locked="0" layoutInCell="1" allowOverlap="1" wp14:anchorId="58AD0963" wp14:editId="014DFB7A">
                <wp:simplePos x="0" y="0"/>
                <wp:positionH relativeFrom="margin">
                  <wp:align>center</wp:align>
                </wp:positionH>
                <wp:positionV relativeFrom="paragraph">
                  <wp:posOffset>2461260</wp:posOffset>
                </wp:positionV>
                <wp:extent cx="807720" cy="36576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807720" cy="36576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56EA5EA1" id="正方形/長方形 4" o:spid="_x0000_s1026" style="position:absolute;left:0;text-align:left;margin-left:0;margin-top:193.8pt;width:63.6pt;height:28.8pt;z-index:25166848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" fillcolor="window" stroked="f" strokeweight="1pt">
                <w10:wrap anchorx="margin"/>
              </v:rect>
            </w:pict>
          </mc:Fallback>
        </mc:AlternateContent>
      </w:r>
    </w:p>
    <w:p w14:paraId="03E982C6" w14:textId="77777777" w:rsidR="00605F41" w:rsidRPr="003849AC" w:rsidRDefault="00605F41" w:rsidP="00605F41">
      <w:pPr>
        <w:jc w:val="center"/>
        <w:rPr>
          <w:rFonts w:ascii="HG丸ｺﾞｼｯｸM-PRO" w:eastAsia="HG丸ｺﾞｼｯｸM-PRO" w:hAnsi="HG丸ｺﾞｼｯｸM-PRO"/>
          <w:w w:val="150"/>
          <w:sz w:val="24"/>
          <w:szCs w:val="24"/>
        </w:rPr>
      </w:pPr>
      <w:r w:rsidRPr="003849AC">
        <w:rPr>
          <w:rFonts w:ascii="HG丸ｺﾞｼｯｸM-PRO" w:eastAsia="HG丸ｺﾞｼｯｸM-PRO" w:hAnsi="HG丸ｺﾞｼｯｸM-PRO" w:hint="eastAsia"/>
          <w:w w:val="150"/>
          <w:sz w:val="24"/>
          <w:szCs w:val="24"/>
        </w:rPr>
        <w:lastRenderedPageBreak/>
        <w:t>目　　次</w:t>
      </w:r>
    </w:p>
    <w:p w14:paraId="304A95CF" w14:textId="77777777" w:rsidR="00605F41" w:rsidRPr="003849AC" w:rsidRDefault="00605F41" w:rsidP="00605F41">
      <w:pPr>
        <w:jc w:val="center"/>
        <w:rPr>
          <w:rFonts w:ascii="HG丸ｺﾞｼｯｸM-PRO" w:eastAsia="HG丸ｺﾞｼｯｸM-PRO" w:hAnsi="HG丸ｺﾞｼｯｸM-PRO"/>
          <w:sz w:val="24"/>
          <w:szCs w:val="24"/>
        </w:rPr>
      </w:pPr>
    </w:p>
    <w:p w14:paraId="386202A9" w14:textId="3B22E640" w:rsidR="00605F41" w:rsidRPr="003849AC" w:rsidRDefault="00E17240" w:rsidP="00E17240">
      <w:pPr>
        <w:rPr>
          <w:rFonts w:ascii="HG丸ｺﾞｼｯｸM-PRO" w:eastAsia="HG丸ｺﾞｼｯｸM-PRO" w:hAnsi="HG丸ｺﾞｼｯｸM-PRO"/>
          <w:w w:val="150"/>
          <w:sz w:val="24"/>
          <w:szCs w:val="24"/>
        </w:rPr>
      </w:pPr>
      <w:r w:rsidRPr="003849AC">
        <w:rPr>
          <w:rFonts w:ascii="HG丸ｺﾞｼｯｸM-PRO" w:eastAsia="HG丸ｺﾞｼｯｸM-PRO" w:hAnsi="HG丸ｺﾞｼｯｸM-PRO" w:hint="eastAsia"/>
          <w:w w:val="150"/>
          <w:sz w:val="24"/>
          <w:szCs w:val="24"/>
        </w:rPr>
        <w:t xml:space="preserve">第１章　</w:t>
      </w:r>
      <w:r w:rsidR="00605F41" w:rsidRPr="003849AC">
        <w:rPr>
          <w:rFonts w:ascii="HG丸ｺﾞｼｯｸM-PRO" w:eastAsia="HG丸ｺﾞｼｯｸM-PRO" w:hAnsi="HG丸ｺﾞｼｯｸM-PRO" w:hint="eastAsia"/>
          <w:w w:val="150"/>
          <w:sz w:val="24"/>
          <w:szCs w:val="24"/>
        </w:rPr>
        <w:t>計画の目的</w:t>
      </w:r>
    </w:p>
    <w:p w14:paraId="230CECC8" w14:textId="6D236B6E" w:rsidR="00605F41" w:rsidRPr="003849AC" w:rsidRDefault="00605F41" w:rsidP="00605F41">
      <w:pPr>
        <w:rPr>
          <w:rFonts w:ascii="HG丸ｺﾞｼｯｸM-PRO" w:eastAsia="HG丸ｺﾞｼｯｸM-PRO" w:hAnsi="HG丸ｺﾞｼｯｸM-PRO"/>
          <w:sz w:val="24"/>
          <w:szCs w:val="24"/>
        </w:rPr>
      </w:pPr>
    </w:p>
    <w:p w14:paraId="41E470E6" w14:textId="19F04376" w:rsidR="00605F41" w:rsidRPr="003849AC" w:rsidRDefault="0075679F" w:rsidP="0075679F">
      <w:pPr>
        <w:rPr>
          <w:rFonts w:ascii="HG丸ｺﾞｼｯｸM-PRO" w:eastAsia="HG丸ｺﾞｼｯｸM-PRO" w:hAnsi="HG丸ｺﾞｼｯｸM-PRO"/>
          <w:sz w:val="24"/>
          <w:szCs w:val="24"/>
        </w:rPr>
      </w:pPr>
      <w:r w:rsidRPr="003849AC">
        <w:rPr>
          <w:rFonts w:ascii="HG丸ｺﾞｼｯｸM-PRO" w:eastAsia="HG丸ｺﾞｼｯｸM-PRO" w:hAnsi="HG丸ｺﾞｼｯｸM-PRO" w:hint="eastAsia"/>
          <w:sz w:val="24"/>
          <w:szCs w:val="24"/>
        </w:rPr>
        <w:t xml:space="preserve">　　１．</w:t>
      </w:r>
      <w:r w:rsidR="00B6584B" w:rsidRPr="003849AC">
        <w:rPr>
          <w:rFonts w:ascii="HG丸ｺﾞｼｯｸM-PRO" w:eastAsia="HG丸ｺﾞｼｯｸM-PRO" w:hAnsi="HG丸ｺﾞｼｯｸM-PRO" w:hint="eastAsia"/>
          <w:sz w:val="24"/>
          <w:szCs w:val="24"/>
        </w:rPr>
        <w:t>目的</w:t>
      </w:r>
      <w:r w:rsidRPr="003849AC">
        <w:rPr>
          <w:rFonts w:ascii="HG丸ｺﾞｼｯｸM-PRO" w:eastAsia="HG丸ｺﾞｼｯｸM-PRO" w:hAnsi="HG丸ｺﾞｼｯｸM-PRO" w:hint="eastAsia"/>
          <w:sz w:val="24"/>
          <w:szCs w:val="24"/>
        </w:rPr>
        <w:t xml:space="preserve">　　</w:t>
      </w:r>
      <w:r w:rsidR="00E81E34" w:rsidRPr="003849AC">
        <w:rPr>
          <w:rFonts w:ascii="HG丸ｺﾞｼｯｸM-PRO" w:eastAsia="HG丸ｺﾞｼｯｸM-PRO" w:hAnsi="HG丸ｺﾞｼｯｸM-PRO" w:hint="eastAsia"/>
          <w:sz w:val="24"/>
          <w:szCs w:val="24"/>
        </w:rPr>
        <w:t>・・・・・・・・・・・・・・・・・・・・・・・・・・</w:t>
      </w:r>
      <w:r w:rsidR="00B6584B" w:rsidRPr="003849AC">
        <w:rPr>
          <w:rFonts w:ascii="HG丸ｺﾞｼｯｸM-PRO" w:eastAsia="HG丸ｺﾞｼｯｸM-PRO" w:hAnsi="HG丸ｺﾞｼｯｸM-PRO" w:hint="eastAsia"/>
          <w:sz w:val="24"/>
          <w:szCs w:val="24"/>
        </w:rPr>
        <w:t>P1</w:t>
      </w:r>
    </w:p>
    <w:p w14:paraId="73CC02E4" w14:textId="2FCDB4AD" w:rsidR="00B6584B" w:rsidRPr="003849AC" w:rsidRDefault="0075679F" w:rsidP="0075679F">
      <w:pPr>
        <w:rPr>
          <w:rFonts w:ascii="HG丸ｺﾞｼｯｸM-PRO" w:eastAsia="HG丸ｺﾞｼｯｸM-PRO" w:hAnsi="HG丸ｺﾞｼｯｸM-PRO"/>
          <w:sz w:val="24"/>
          <w:szCs w:val="24"/>
        </w:rPr>
      </w:pPr>
      <w:r w:rsidRPr="003849AC">
        <w:rPr>
          <w:rFonts w:ascii="HG丸ｺﾞｼｯｸM-PRO" w:eastAsia="HG丸ｺﾞｼｯｸM-PRO" w:hAnsi="HG丸ｺﾞｼｯｸM-PRO" w:hint="eastAsia"/>
          <w:sz w:val="24"/>
          <w:szCs w:val="24"/>
        </w:rPr>
        <w:t xml:space="preserve">　　２．</w:t>
      </w:r>
      <w:r w:rsidR="00642A0D" w:rsidRPr="003849AC">
        <w:rPr>
          <w:rFonts w:ascii="HG丸ｺﾞｼｯｸM-PRO" w:eastAsia="HG丸ｺﾞｼｯｸM-PRO" w:hAnsi="HG丸ｺﾞｼｯｸM-PRO" w:hint="eastAsia"/>
          <w:sz w:val="24"/>
          <w:szCs w:val="24"/>
        </w:rPr>
        <w:t>計画の位置づけ</w:t>
      </w:r>
      <w:r w:rsidR="00E81E34" w:rsidRPr="003849AC">
        <w:rPr>
          <w:rFonts w:ascii="HG丸ｺﾞｼｯｸM-PRO" w:eastAsia="HG丸ｺﾞｼｯｸM-PRO" w:hAnsi="HG丸ｺﾞｼｯｸM-PRO" w:hint="eastAsia"/>
          <w:sz w:val="24"/>
          <w:szCs w:val="24"/>
        </w:rPr>
        <w:t xml:space="preserve">　　・・・・・・・・・・・・・・・・・・・・・</w:t>
      </w:r>
      <w:r w:rsidR="00B6584B" w:rsidRPr="003849AC">
        <w:rPr>
          <w:rFonts w:ascii="HG丸ｺﾞｼｯｸM-PRO" w:eastAsia="HG丸ｺﾞｼｯｸM-PRO" w:hAnsi="HG丸ｺﾞｼｯｸM-PRO" w:hint="eastAsia"/>
          <w:sz w:val="24"/>
          <w:szCs w:val="24"/>
        </w:rPr>
        <w:t>P</w:t>
      </w:r>
      <w:r w:rsidR="00C905B2" w:rsidRPr="003849AC">
        <w:rPr>
          <w:rFonts w:ascii="HG丸ｺﾞｼｯｸM-PRO" w:eastAsia="HG丸ｺﾞｼｯｸM-PRO" w:hAnsi="HG丸ｺﾞｼｯｸM-PRO" w:hint="eastAsia"/>
          <w:sz w:val="24"/>
          <w:szCs w:val="24"/>
        </w:rPr>
        <w:t>1</w:t>
      </w:r>
    </w:p>
    <w:p w14:paraId="7497CEC6" w14:textId="48BEAAFD" w:rsidR="00642A0D" w:rsidRPr="003849AC" w:rsidRDefault="0075679F" w:rsidP="0075679F">
      <w:pPr>
        <w:rPr>
          <w:rFonts w:ascii="HG丸ｺﾞｼｯｸM-PRO" w:eastAsia="HG丸ｺﾞｼｯｸM-PRO" w:hAnsi="HG丸ｺﾞｼｯｸM-PRO"/>
          <w:sz w:val="24"/>
          <w:szCs w:val="24"/>
        </w:rPr>
      </w:pPr>
      <w:r w:rsidRPr="003849AC">
        <w:rPr>
          <w:rFonts w:ascii="HG丸ｺﾞｼｯｸM-PRO" w:eastAsia="HG丸ｺﾞｼｯｸM-PRO" w:hAnsi="HG丸ｺﾞｼｯｸM-PRO" w:hint="eastAsia"/>
          <w:sz w:val="24"/>
          <w:szCs w:val="24"/>
        </w:rPr>
        <w:t xml:space="preserve">　　３．</w:t>
      </w:r>
      <w:r w:rsidR="00EA4FE5" w:rsidRPr="003849AC">
        <w:rPr>
          <w:rFonts w:ascii="HG丸ｺﾞｼｯｸM-PRO" w:eastAsia="HG丸ｺﾞｼｯｸM-PRO" w:hAnsi="HG丸ｺﾞｼｯｸM-PRO" w:hint="eastAsia"/>
          <w:sz w:val="24"/>
          <w:szCs w:val="24"/>
        </w:rPr>
        <w:t>定義</w:t>
      </w:r>
      <w:r w:rsidR="00B14F8D" w:rsidRPr="003849AC">
        <w:rPr>
          <w:rFonts w:ascii="HG丸ｺﾞｼｯｸM-PRO" w:eastAsia="HG丸ｺﾞｼｯｸM-PRO" w:hAnsi="HG丸ｺﾞｼｯｸM-PRO" w:hint="eastAsia"/>
          <w:sz w:val="24"/>
          <w:szCs w:val="24"/>
        </w:rPr>
        <w:t xml:space="preserve">　</w:t>
      </w:r>
      <w:r w:rsidRPr="003849AC">
        <w:rPr>
          <w:rFonts w:ascii="HG丸ｺﾞｼｯｸM-PRO" w:eastAsia="HG丸ｺﾞｼｯｸM-PRO" w:hAnsi="HG丸ｺﾞｼｯｸM-PRO" w:hint="eastAsia"/>
          <w:sz w:val="24"/>
          <w:szCs w:val="24"/>
        </w:rPr>
        <w:t xml:space="preserve">　</w:t>
      </w:r>
      <w:r w:rsidR="00E81E34" w:rsidRPr="003849AC">
        <w:rPr>
          <w:rFonts w:ascii="HG丸ｺﾞｼｯｸM-PRO" w:eastAsia="HG丸ｺﾞｼｯｸM-PRO" w:hAnsi="HG丸ｺﾞｼｯｸM-PRO" w:hint="eastAsia"/>
          <w:sz w:val="24"/>
          <w:szCs w:val="24"/>
        </w:rPr>
        <w:t>・・・・・・・・・・・・・・・・・・・・・・・・・・</w:t>
      </w:r>
      <w:r w:rsidR="00B6584B" w:rsidRPr="003849AC">
        <w:rPr>
          <w:rFonts w:ascii="HG丸ｺﾞｼｯｸM-PRO" w:eastAsia="HG丸ｺﾞｼｯｸM-PRO" w:hAnsi="HG丸ｺﾞｼｯｸM-PRO" w:hint="eastAsia"/>
          <w:sz w:val="24"/>
          <w:szCs w:val="24"/>
        </w:rPr>
        <w:t>P</w:t>
      </w:r>
      <w:r w:rsidR="00C905B2" w:rsidRPr="003849AC">
        <w:rPr>
          <w:rFonts w:ascii="HG丸ｺﾞｼｯｸM-PRO" w:eastAsia="HG丸ｺﾞｼｯｸM-PRO" w:hAnsi="HG丸ｺﾞｼｯｸM-PRO" w:hint="eastAsia"/>
          <w:sz w:val="24"/>
          <w:szCs w:val="24"/>
        </w:rPr>
        <w:t>1</w:t>
      </w:r>
    </w:p>
    <w:p w14:paraId="7EE47C22" w14:textId="5F302A36" w:rsidR="00B14F8D" w:rsidRPr="003849AC" w:rsidRDefault="0075679F" w:rsidP="0075679F">
      <w:pPr>
        <w:rPr>
          <w:rFonts w:ascii="HG丸ｺﾞｼｯｸM-PRO" w:eastAsia="HG丸ｺﾞｼｯｸM-PRO" w:hAnsi="HG丸ｺﾞｼｯｸM-PRO"/>
          <w:sz w:val="18"/>
          <w:szCs w:val="18"/>
        </w:rPr>
      </w:pPr>
      <w:r w:rsidRPr="003849AC">
        <w:rPr>
          <w:rFonts w:ascii="HG丸ｺﾞｼｯｸM-PRO" w:eastAsia="HG丸ｺﾞｼｯｸM-PRO" w:hAnsi="HG丸ｺﾞｼｯｸM-PRO" w:hint="eastAsia"/>
          <w:sz w:val="24"/>
          <w:szCs w:val="24"/>
        </w:rPr>
        <w:t xml:space="preserve">　　４．</w:t>
      </w:r>
      <w:r w:rsidR="00B6584B" w:rsidRPr="003849AC">
        <w:rPr>
          <w:rFonts w:ascii="HG丸ｺﾞｼｯｸM-PRO" w:eastAsia="HG丸ｺﾞｼｯｸM-PRO" w:hAnsi="HG丸ｺﾞｼｯｸM-PRO" w:hint="eastAsia"/>
          <w:sz w:val="24"/>
          <w:szCs w:val="24"/>
        </w:rPr>
        <w:t>計画対象地区</w:t>
      </w:r>
      <w:r w:rsidRPr="003849AC">
        <w:rPr>
          <w:rFonts w:ascii="HG丸ｺﾞｼｯｸM-PRO" w:eastAsia="HG丸ｺﾞｼｯｸM-PRO" w:hAnsi="HG丸ｺﾞｼｯｸM-PRO" w:hint="eastAsia"/>
          <w:sz w:val="24"/>
          <w:szCs w:val="24"/>
        </w:rPr>
        <w:t xml:space="preserve">　　</w:t>
      </w:r>
      <w:r w:rsidR="00E81E34" w:rsidRPr="003849AC">
        <w:rPr>
          <w:rFonts w:ascii="HG丸ｺﾞｼｯｸM-PRO" w:eastAsia="HG丸ｺﾞｼｯｸM-PRO" w:hAnsi="HG丸ｺﾞｼｯｸM-PRO" w:hint="eastAsia"/>
          <w:sz w:val="24"/>
          <w:szCs w:val="24"/>
        </w:rPr>
        <w:t>・・・・・・・・・・・・・・・・・・・・・・</w:t>
      </w:r>
      <w:r w:rsidR="00B6584B" w:rsidRPr="003849AC">
        <w:rPr>
          <w:rFonts w:ascii="HG丸ｺﾞｼｯｸM-PRO" w:eastAsia="HG丸ｺﾞｼｯｸM-PRO" w:hAnsi="HG丸ｺﾞｼｯｸM-PRO" w:hint="eastAsia"/>
          <w:sz w:val="24"/>
          <w:szCs w:val="24"/>
        </w:rPr>
        <w:t>P</w:t>
      </w:r>
      <w:r w:rsidR="00C905B2" w:rsidRPr="003849AC">
        <w:rPr>
          <w:rFonts w:ascii="HG丸ｺﾞｼｯｸM-PRO" w:eastAsia="HG丸ｺﾞｼｯｸM-PRO" w:hAnsi="HG丸ｺﾞｼｯｸM-PRO" w:hint="eastAsia"/>
          <w:sz w:val="24"/>
          <w:szCs w:val="24"/>
        </w:rPr>
        <w:t>2</w:t>
      </w:r>
    </w:p>
    <w:p w14:paraId="1E7B2E72" w14:textId="77777777" w:rsidR="00605F41" w:rsidRPr="003849AC" w:rsidRDefault="00605F41" w:rsidP="00605F41">
      <w:pPr>
        <w:rPr>
          <w:rFonts w:ascii="HG丸ｺﾞｼｯｸM-PRO" w:eastAsia="HG丸ｺﾞｼｯｸM-PRO" w:hAnsi="HG丸ｺﾞｼｯｸM-PRO"/>
          <w:sz w:val="24"/>
          <w:szCs w:val="24"/>
        </w:rPr>
      </w:pPr>
    </w:p>
    <w:p w14:paraId="76B19C42" w14:textId="77777777" w:rsidR="00605F41" w:rsidRPr="003849AC" w:rsidRDefault="00605F41" w:rsidP="00605F41">
      <w:pPr>
        <w:rPr>
          <w:rFonts w:ascii="HG丸ｺﾞｼｯｸM-PRO" w:eastAsia="HG丸ｺﾞｼｯｸM-PRO" w:hAnsi="HG丸ｺﾞｼｯｸM-PRO"/>
          <w:sz w:val="24"/>
          <w:szCs w:val="24"/>
        </w:rPr>
      </w:pPr>
    </w:p>
    <w:p w14:paraId="16C48FCF" w14:textId="77777777" w:rsidR="009D262D" w:rsidRPr="003849AC" w:rsidRDefault="009D262D" w:rsidP="00605F41">
      <w:pPr>
        <w:rPr>
          <w:rFonts w:ascii="HG丸ｺﾞｼｯｸM-PRO" w:eastAsia="HG丸ｺﾞｼｯｸM-PRO" w:hAnsi="HG丸ｺﾞｼｯｸM-PRO"/>
          <w:sz w:val="24"/>
          <w:szCs w:val="24"/>
        </w:rPr>
      </w:pPr>
    </w:p>
    <w:p w14:paraId="0DCDA72F" w14:textId="2ECC0340" w:rsidR="00A443E3" w:rsidRPr="003849AC" w:rsidRDefault="00E17240" w:rsidP="00E17240">
      <w:pPr>
        <w:rPr>
          <w:rFonts w:ascii="HG丸ｺﾞｼｯｸM-PRO" w:eastAsia="HG丸ｺﾞｼｯｸM-PRO" w:hAnsi="HG丸ｺﾞｼｯｸM-PRO"/>
          <w:w w:val="150"/>
          <w:sz w:val="24"/>
          <w:szCs w:val="24"/>
        </w:rPr>
      </w:pPr>
      <w:r w:rsidRPr="003849AC">
        <w:rPr>
          <w:rFonts w:ascii="HG丸ｺﾞｼｯｸM-PRO" w:eastAsia="HG丸ｺﾞｼｯｸM-PRO" w:hAnsi="HG丸ｺﾞｼｯｸM-PRO" w:hint="eastAsia"/>
          <w:w w:val="150"/>
          <w:sz w:val="24"/>
          <w:szCs w:val="24"/>
        </w:rPr>
        <w:t xml:space="preserve">第２章　</w:t>
      </w:r>
      <w:r w:rsidR="00A443E3" w:rsidRPr="003849AC">
        <w:rPr>
          <w:rFonts w:ascii="HG丸ｺﾞｼｯｸM-PRO" w:eastAsia="HG丸ｺﾞｼｯｸM-PRO" w:hAnsi="HG丸ｺﾞｼｯｸM-PRO" w:hint="eastAsia"/>
          <w:w w:val="150"/>
          <w:sz w:val="24"/>
          <w:szCs w:val="24"/>
        </w:rPr>
        <w:t>空家等の現状</w:t>
      </w:r>
    </w:p>
    <w:p w14:paraId="25936548" w14:textId="77777777" w:rsidR="009D262D" w:rsidRPr="003849AC" w:rsidRDefault="009D262D" w:rsidP="009D262D">
      <w:pPr>
        <w:pStyle w:val="a3"/>
        <w:ind w:leftChars="0" w:left="1020"/>
        <w:rPr>
          <w:rFonts w:ascii="HG丸ｺﾞｼｯｸM-PRO" w:eastAsia="HG丸ｺﾞｼｯｸM-PRO" w:hAnsi="HG丸ｺﾞｼｯｸM-PRO"/>
          <w:sz w:val="24"/>
          <w:szCs w:val="24"/>
        </w:rPr>
      </w:pPr>
    </w:p>
    <w:p w14:paraId="22A13F45" w14:textId="10153451" w:rsidR="00A443E3" w:rsidRPr="003849AC" w:rsidRDefault="0072001C" w:rsidP="00A443E3">
      <w:pPr>
        <w:rPr>
          <w:rFonts w:ascii="HG丸ｺﾞｼｯｸM-PRO" w:eastAsia="HG丸ｺﾞｼｯｸM-PRO" w:hAnsi="HG丸ｺﾞｼｯｸM-PRO"/>
          <w:sz w:val="24"/>
          <w:szCs w:val="24"/>
        </w:rPr>
      </w:pPr>
      <w:r w:rsidRPr="003849AC">
        <w:rPr>
          <w:rFonts w:ascii="HG丸ｺﾞｼｯｸM-PRO" w:eastAsia="HG丸ｺﾞｼｯｸM-PRO" w:hAnsi="HG丸ｺﾞｼｯｸM-PRO" w:hint="eastAsia"/>
          <w:sz w:val="24"/>
          <w:szCs w:val="24"/>
        </w:rPr>
        <w:t xml:space="preserve">　　１．空き家発生の</w:t>
      </w:r>
      <w:r w:rsidR="00E81E34" w:rsidRPr="003849AC">
        <w:rPr>
          <w:rFonts w:ascii="HG丸ｺﾞｼｯｸM-PRO" w:eastAsia="HG丸ｺﾞｼｯｸM-PRO" w:hAnsi="HG丸ｺﾞｼｯｸM-PRO" w:hint="eastAsia"/>
          <w:sz w:val="24"/>
          <w:szCs w:val="24"/>
        </w:rPr>
        <w:t>背景　　・・・・・・・・・・・・・・・・・・・・</w:t>
      </w:r>
      <w:r w:rsidR="004211CE" w:rsidRPr="003849AC">
        <w:rPr>
          <w:rFonts w:ascii="HG丸ｺﾞｼｯｸM-PRO" w:eastAsia="HG丸ｺﾞｼｯｸM-PRO" w:hAnsi="HG丸ｺﾞｼｯｸM-PRO" w:hint="eastAsia"/>
          <w:sz w:val="24"/>
          <w:szCs w:val="24"/>
        </w:rPr>
        <w:t>P</w:t>
      </w:r>
      <w:r w:rsidR="00C905B2" w:rsidRPr="003849AC">
        <w:rPr>
          <w:rFonts w:ascii="HG丸ｺﾞｼｯｸM-PRO" w:eastAsia="HG丸ｺﾞｼｯｸM-PRO" w:hAnsi="HG丸ｺﾞｼｯｸM-PRO" w:hint="eastAsia"/>
          <w:sz w:val="24"/>
          <w:szCs w:val="24"/>
        </w:rPr>
        <w:t>3</w:t>
      </w:r>
    </w:p>
    <w:p w14:paraId="1F04F1D1" w14:textId="623BCF82" w:rsidR="00605F41" w:rsidRPr="003849AC" w:rsidRDefault="0072001C" w:rsidP="00605F41">
      <w:pPr>
        <w:rPr>
          <w:rFonts w:ascii="HG丸ｺﾞｼｯｸM-PRO" w:eastAsia="HG丸ｺﾞｼｯｸM-PRO" w:hAnsi="HG丸ｺﾞｼｯｸM-PRO"/>
          <w:sz w:val="24"/>
          <w:szCs w:val="24"/>
        </w:rPr>
      </w:pPr>
      <w:r w:rsidRPr="003849AC">
        <w:rPr>
          <w:rFonts w:ascii="HG丸ｺﾞｼｯｸM-PRO" w:eastAsia="HG丸ｺﾞｼｯｸM-PRO" w:hAnsi="HG丸ｺﾞｼｯｸM-PRO" w:hint="eastAsia"/>
          <w:sz w:val="24"/>
          <w:szCs w:val="24"/>
        </w:rPr>
        <w:t xml:space="preserve">　　２．空き家の現状と課題</w:t>
      </w:r>
      <w:r w:rsidR="00E81E34" w:rsidRPr="003849AC">
        <w:rPr>
          <w:rFonts w:ascii="HG丸ｺﾞｼｯｸM-PRO" w:eastAsia="HG丸ｺﾞｼｯｸM-PRO" w:hAnsi="HG丸ｺﾞｼｯｸM-PRO" w:hint="eastAsia"/>
          <w:sz w:val="24"/>
          <w:szCs w:val="24"/>
        </w:rPr>
        <w:t xml:space="preserve">　　・・・・・・・・・・・・・・・・・・・</w:t>
      </w:r>
      <w:r w:rsidR="004211CE" w:rsidRPr="003849AC">
        <w:rPr>
          <w:rFonts w:ascii="HG丸ｺﾞｼｯｸM-PRO" w:eastAsia="HG丸ｺﾞｼｯｸM-PRO" w:hAnsi="HG丸ｺﾞｼｯｸM-PRO" w:hint="eastAsia"/>
          <w:sz w:val="24"/>
          <w:szCs w:val="24"/>
        </w:rPr>
        <w:t>P</w:t>
      </w:r>
      <w:r w:rsidR="008318C6" w:rsidRPr="003849AC">
        <w:rPr>
          <w:rFonts w:ascii="HG丸ｺﾞｼｯｸM-PRO" w:eastAsia="HG丸ｺﾞｼｯｸM-PRO" w:hAnsi="HG丸ｺﾞｼｯｸM-PRO" w:hint="eastAsia"/>
          <w:sz w:val="24"/>
          <w:szCs w:val="24"/>
        </w:rPr>
        <w:t>4</w:t>
      </w:r>
    </w:p>
    <w:p w14:paraId="1BBD97CD" w14:textId="3A8B6F00" w:rsidR="00605F41" w:rsidRPr="003849AC" w:rsidRDefault="005B2A99" w:rsidP="00605F41">
      <w:pPr>
        <w:rPr>
          <w:rFonts w:ascii="HG丸ｺﾞｼｯｸM-PRO" w:eastAsia="HG丸ｺﾞｼｯｸM-PRO" w:hAnsi="HG丸ｺﾞｼｯｸM-PRO"/>
          <w:sz w:val="24"/>
          <w:szCs w:val="24"/>
        </w:rPr>
      </w:pPr>
      <w:r w:rsidRPr="003849AC">
        <w:rPr>
          <w:rFonts w:ascii="HG丸ｺﾞｼｯｸM-PRO" w:eastAsia="HG丸ｺﾞｼｯｸM-PRO" w:hAnsi="HG丸ｺﾞｼｯｸM-PRO" w:hint="eastAsia"/>
          <w:sz w:val="24"/>
          <w:szCs w:val="24"/>
        </w:rPr>
        <w:t xml:space="preserve">　　３．空き家対策事業の現状　　・・・・・・・・・・・・・・・・・・P５</w:t>
      </w:r>
    </w:p>
    <w:p w14:paraId="537541C7" w14:textId="77777777" w:rsidR="009D262D" w:rsidRPr="003849AC" w:rsidRDefault="009D262D" w:rsidP="00605F41">
      <w:pPr>
        <w:rPr>
          <w:rFonts w:ascii="HG丸ｺﾞｼｯｸM-PRO" w:eastAsia="HG丸ｺﾞｼｯｸM-PRO" w:hAnsi="HG丸ｺﾞｼｯｸM-PRO"/>
          <w:sz w:val="24"/>
          <w:szCs w:val="24"/>
        </w:rPr>
      </w:pPr>
    </w:p>
    <w:p w14:paraId="546952DF" w14:textId="25F571C4" w:rsidR="00605F41" w:rsidRPr="003849AC" w:rsidRDefault="00605F41" w:rsidP="00605F41">
      <w:pPr>
        <w:rPr>
          <w:rFonts w:ascii="HG丸ｺﾞｼｯｸM-PRO" w:eastAsia="HG丸ｺﾞｼｯｸM-PRO" w:hAnsi="HG丸ｺﾞｼｯｸM-PRO"/>
          <w:sz w:val="24"/>
          <w:szCs w:val="24"/>
        </w:rPr>
      </w:pPr>
    </w:p>
    <w:p w14:paraId="541A40E9" w14:textId="77777777" w:rsidR="005B2A99" w:rsidRPr="003849AC" w:rsidRDefault="005B2A99" w:rsidP="00605F41">
      <w:pPr>
        <w:rPr>
          <w:rFonts w:ascii="HG丸ｺﾞｼｯｸM-PRO" w:eastAsia="HG丸ｺﾞｼｯｸM-PRO" w:hAnsi="HG丸ｺﾞｼｯｸM-PRO"/>
          <w:sz w:val="24"/>
          <w:szCs w:val="24"/>
        </w:rPr>
      </w:pPr>
    </w:p>
    <w:p w14:paraId="679D1E35" w14:textId="5F4BEF93" w:rsidR="00605F41" w:rsidRPr="003849AC" w:rsidRDefault="0072001C" w:rsidP="00605F41">
      <w:pPr>
        <w:rPr>
          <w:rFonts w:ascii="HG丸ｺﾞｼｯｸM-PRO" w:eastAsia="HG丸ｺﾞｼｯｸM-PRO" w:hAnsi="HG丸ｺﾞｼｯｸM-PRO"/>
          <w:w w:val="150"/>
          <w:sz w:val="24"/>
          <w:szCs w:val="24"/>
        </w:rPr>
      </w:pPr>
      <w:r w:rsidRPr="003849AC">
        <w:rPr>
          <w:rFonts w:ascii="HG丸ｺﾞｼｯｸM-PRO" w:eastAsia="HG丸ｺﾞｼｯｸM-PRO" w:hAnsi="HG丸ｺﾞｼｯｸM-PRO" w:hint="eastAsia"/>
          <w:w w:val="150"/>
          <w:sz w:val="24"/>
          <w:szCs w:val="24"/>
        </w:rPr>
        <w:t>第３章</w:t>
      </w:r>
      <w:r w:rsidR="00E17240" w:rsidRPr="003849AC">
        <w:rPr>
          <w:rFonts w:ascii="HG丸ｺﾞｼｯｸM-PRO" w:eastAsia="HG丸ｺﾞｼｯｸM-PRO" w:hAnsi="HG丸ｺﾞｼｯｸM-PRO" w:hint="eastAsia"/>
          <w:w w:val="150"/>
          <w:sz w:val="24"/>
          <w:szCs w:val="24"/>
        </w:rPr>
        <w:t xml:space="preserve">　</w:t>
      </w:r>
      <w:r w:rsidR="00B91CF6" w:rsidRPr="003849AC">
        <w:rPr>
          <w:rFonts w:ascii="HG丸ｺﾞｼｯｸM-PRO" w:eastAsia="HG丸ｺﾞｼｯｸM-PRO" w:hAnsi="HG丸ｺﾞｼｯｸM-PRO" w:hint="eastAsia"/>
          <w:w w:val="150"/>
          <w:sz w:val="24"/>
          <w:szCs w:val="24"/>
        </w:rPr>
        <w:t>空家等</w:t>
      </w:r>
      <w:r w:rsidR="009D262D" w:rsidRPr="003849AC">
        <w:rPr>
          <w:rFonts w:ascii="HG丸ｺﾞｼｯｸM-PRO" w:eastAsia="HG丸ｺﾞｼｯｸM-PRO" w:hAnsi="HG丸ｺﾞｼｯｸM-PRO" w:hint="eastAsia"/>
          <w:w w:val="150"/>
          <w:sz w:val="24"/>
          <w:szCs w:val="24"/>
        </w:rPr>
        <w:t>への</w:t>
      </w:r>
      <w:r w:rsidR="00B91CF6" w:rsidRPr="003849AC">
        <w:rPr>
          <w:rFonts w:ascii="HG丸ｺﾞｼｯｸM-PRO" w:eastAsia="HG丸ｺﾞｼｯｸM-PRO" w:hAnsi="HG丸ｺﾞｼｯｸM-PRO" w:hint="eastAsia"/>
          <w:w w:val="150"/>
          <w:sz w:val="24"/>
          <w:szCs w:val="24"/>
        </w:rPr>
        <w:t>対策</w:t>
      </w:r>
      <w:r w:rsidR="009D262D" w:rsidRPr="003849AC">
        <w:rPr>
          <w:rFonts w:ascii="HG丸ｺﾞｼｯｸM-PRO" w:eastAsia="HG丸ｺﾞｼｯｸM-PRO" w:hAnsi="HG丸ｺﾞｼｯｸM-PRO" w:hint="eastAsia"/>
          <w:w w:val="150"/>
          <w:sz w:val="24"/>
          <w:szCs w:val="24"/>
        </w:rPr>
        <w:t>方針</w:t>
      </w:r>
    </w:p>
    <w:p w14:paraId="119CD85C" w14:textId="77777777" w:rsidR="009D262D" w:rsidRPr="003849AC" w:rsidRDefault="009D262D" w:rsidP="00605F41">
      <w:pPr>
        <w:rPr>
          <w:rFonts w:ascii="HG丸ｺﾞｼｯｸM-PRO" w:eastAsia="HG丸ｺﾞｼｯｸM-PRO" w:hAnsi="HG丸ｺﾞｼｯｸM-PRO"/>
          <w:sz w:val="24"/>
          <w:szCs w:val="24"/>
        </w:rPr>
      </w:pPr>
    </w:p>
    <w:p w14:paraId="4924F3A0" w14:textId="60FDF696" w:rsidR="009D262D" w:rsidRPr="003849AC" w:rsidRDefault="009D262D" w:rsidP="00605F41">
      <w:pPr>
        <w:rPr>
          <w:rFonts w:ascii="HG丸ｺﾞｼｯｸM-PRO" w:eastAsia="HG丸ｺﾞｼｯｸM-PRO" w:hAnsi="HG丸ｺﾞｼｯｸM-PRO"/>
          <w:sz w:val="18"/>
          <w:szCs w:val="18"/>
        </w:rPr>
      </w:pPr>
      <w:r w:rsidRPr="003849AC">
        <w:rPr>
          <w:rFonts w:ascii="HG丸ｺﾞｼｯｸM-PRO" w:eastAsia="HG丸ｺﾞｼｯｸM-PRO" w:hAnsi="HG丸ｺﾞｼｯｸM-PRO" w:hint="eastAsia"/>
          <w:sz w:val="24"/>
          <w:szCs w:val="24"/>
        </w:rPr>
        <w:t xml:space="preserve">　　１．基本的な方針</w:t>
      </w:r>
      <w:r w:rsidR="00E81E34" w:rsidRPr="003849AC">
        <w:rPr>
          <w:rFonts w:ascii="HG丸ｺﾞｼｯｸM-PRO" w:eastAsia="HG丸ｺﾞｼｯｸM-PRO" w:hAnsi="HG丸ｺﾞｼｯｸM-PRO" w:hint="eastAsia"/>
          <w:sz w:val="24"/>
          <w:szCs w:val="24"/>
        </w:rPr>
        <w:t xml:space="preserve">　　・・・・・・・・・・・・・・・・・・・・・・</w:t>
      </w:r>
      <w:r w:rsidR="0022174C" w:rsidRPr="003849AC">
        <w:rPr>
          <w:rFonts w:ascii="HG丸ｺﾞｼｯｸM-PRO" w:eastAsia="HG丸ｺﾞｼｯｸM-PRO" w:hAnsi="HG丸ｺﾞｼｯｸM-PRO" w:hint="eastAsia"/>
          <w:sz w:val="24"/>
          <w:szCs w:val="24"/>
        </w:rPr>
        <w:t>P</w:t>
      </w:r>
      <w:r w:rsidR="008318C6" w:rsidRPr="003849AC">
        <w:rPr>
          <w:rFonts w:ascii="HG丸ｺﾞｼｯｸM-PRO" w:eastAsia="HG丸ｺﾞｼｯｸM-PRO" w:hAnsi="HG丸ｺﾞｼｯｸM-PRO" w:hint="eastAsia"/>
          <w:sz w:val="24"/>
          <w:szCs w:val="24"/>
        </w:rPr>
        <w:t>6</w:t>
      </w:r>
    </w:p>
    <w:p w14:paraId="6F939B51" w14:textId="200DE014" w:rsidR="00074E18" w:rsidRPr="003849AC" w:rsidRDefault="00E81E34" w:rsidP="00E81E34">
      <w:pPr>
        <w:rPr>
          <w:rFonts w:ascii="HG丸ｺﾞｼｯｸM-PRO" w:eastAsia="HG丸ｺﾞｼｯｸM-PRO" w:hAnsi="HG丸ｺﾞｼｯｸM-PRO"/>
          <w:sz w:val="18"/>
          <w:szCs w:val="18"/>
        </w:rPr>
      </w:pPr>
      <w:r w:rsidRPr="003849AC">
        <w:rPr>
          <w:rFonts w:ascii="HG丸ｺﾞｼｯｸM-PRO" w:eastAsia="HG丸ｺﾞｼｯｸM-PRO" w:hAnsi="HG丸ｺﾞｼｯｸM-PRO" w:hint="eastAsia"/>
          <w:sz w:val="24"/>
          <w:szCs w:val="24"/>
        </w:rPr>
        <w:t xml:space="preserve">　　</w:t>
      </w:r>
      <w:r w:rsidR="00074E18" w:rsidRPr="003849AC">
        <w:rPr>
          <w:rFonts w:ascii="HG丸ｺﾞｼｯｸM-PRO" w:eastAsia="HG丸ｺﾞｼｯｸM-PRO" w:hAnsi="HG丸ｺﾞｼｯｸM-PRO" w:hint="eastAsia"/>
          <w:sz w:val="24"/>
          <w:szCs w:val="24"/>
        </w:rPr>
        <w:t>２．空家等の</w:t>
      </w:r>
      <w:r w:rsidR="005B2A99" w:rsidRPr="003849AC">
        <w:rPr>
          <w:rFonts w:ascii="HG丸ｺﾞｼｯｸM-PRO" w:eastAsia="HG丸ｺﾞｼｯｸM-PRO" w:hAnsi="HG丸ｺﾞｼｯｸM-PRO" w:hint="eastAsia"/>
          <w:sz w:val="24"/>
          <w:szCs w:val="24"/>
        </w:rPr>
        <w:t>把握</w:t>
      </w:r>
      <w:r w:rsidRPr="003849AC">
        <w:rPr>
          <w:rFonts w:ascii="HG丸ｺﾞｼｯｸM-PRO" w:eastAsia="HG丸ｺﾞｼｯｸM-PRO" w:hAnsi="HG丸ｺﾞｼｯｸM-PRO" w:hint="eastAsia"/>
          <w:sz w:val="24"/>
          <w:szCs w:val="24"/>
        </w:rPr>
        <w:t xml:space="preserve">　　・・・・・・・・・・・・・・・・・・・・・・</w:t>
      </w:r>
      <w:r w:rsidR="00896E27" w:rsidRPr="003849AC">
        <w:rPr>
          <w:rFonts w:ascii="HG丸ｺﾞｼｯｸM-PRO" w:eastAsia="HG丸ｺﾞｼｯｸM-PRO" w:hAnsi="HG丸ｺﾞｼｯｸM-PRO" w:hint="eastAsia"/>
          <w:sz w:val="24"/>
          <w:szCs w:val="24"/>
        </w:rPr>
        <w:t>P</w:t>
      </w:r>
      <w:r w:rsidR="005B2A99" w:rsidRPr="003849AC">
        <w:rPr>
          <w:rFonts w:ascii="HG丸ｺﾞｼｯｸM-PRO" w:eastAsia="HG丸ｺﾞｼｯｸM-PRO" w:hAnsi="HG丸ｺﾞｼｯｸM-PRO" w:hint="eastAsia"/>
          <w:sz w:val="24"/>
          <w:szCs w:val="24"/>
        </w:rPr>
        <w:t>８</w:t>
      </w:r>
    </w:p>
    <w:p w14:paraId="0CBA60A6" w14:textId="30B1A89B" w:rsidR="00074E18" w:rsidRPr="003849AC" w:rsidRDefault="00E81E34" w:rsidP="00E81E34">
      <w:pPr>
        <w:rPr>
          <w:rFonts w:ascii="HG丸ｺﾞｼｯｸM-PRO" w:eastAsia="HG丸ｺﾞｼｯｸM-PRO" w:hAnsi="HG丸ｺﾞｼｯｸM-PRO"/>
          <w:sz w:val="18"/>
          <w:szCs w:val="18"/>
        </w:rPr>
      </w:pPr>
      <w:r w:rsidRPr="003849AC">
        <w:rPr>
          <w:rFonts w:ascii="HG丸ｺﾞｼｯｸM-PRO" w:eastAsia="HG丸ｺﾞｼｯｸM-PRO" w:hAnsi="HG丸ｺﾞｼｯｸM-PRO" w:hint="eastAsia"/>
          <w:sz w:val="24"/>
          <w:szCs w:val="24"/>
        </w:rPr>
        <w:t xml:space="preserve">　　</w:t>
      </w:r>
      <w:r w:rsidR="005B2A99" w:rsidRPr="003849AC">
        <w:rPr>
          <w:rFonts w:ascii="HG丸ｺﾞｼｯｸM-PRO" w:eastAsia="HG丸ｺﾞｼｯｸM-PRO" w:hAnsi="HG丸ｺﾞｼｯｸM-PRO" w:hint="eastAsia"/>
          <w:sz w:val="24"/>
          <w:szCs w:val="24"/>
        </w:rPr>
        <w:t>３</w:t>
      </w:r>
      <w:r w:rsidR="00074E18" w:rsidRPr="003849AC">
        <w:rPr>
          <w:rFonts w:ascii="HG丸ｺﾞｼｯｸM-PRO" w:eastAsia="HG丸ｺﾞｼｯｸM-PRO" w:hAnsi="HG丸ｺﾞｼｯｸM-PRO" w:hint="eastAsia"/>
          <w:sz w:val="24"/>
          <w:szCs w:val="24"/>
        </w:rPr>
        <w:t>．</w:t>
      </w:r>
      <w:r w:rsidR="005B2A99" w:rsidRPr="003849AC">
        <w:rPr>
          <w:rFonts w:ascii="HG丸ｺﾞｼｯｸM-PRO" w:eastAsia="HG丸ｺﾞｼｯｸM-PRO" w:hAnsi="HG丸ｺﾞｼｯｸM-PRO" w:hint="eastAsia"/>
          <w:sz w:val="24"/>
          <w:szCs w:val="24"/>
        </w:rPr>
        <w:t>管理不全空家等及び</w:t>
      </w:r>
      <w:r w:rsidR="00074E18" w:rsidRPr="003849AC">
        <w:rPr>
          <w:rFonts w:ascii="HG丸ｺﾞｼｯｸM-PRO" w:eastAsia="HG丸ｺﾞｼｯｸM-PRO" w:hAnsi="HG丸ｺﾞｼｯｸM-PRO" w:hint="eastAsia"/>
          <w:sz w:val="24"/>
          <w:szCs w:val="24"/>
        </w:rPr>
        <w:t>特定空家等に対する措置</w:t>
      </w:r>
      <w:r w:rsidRPr="003849AC">
        <w:rPr>
          <w:rFonts w:ascii="HG丸ｺﾞｼｯｸM-PRO" w:eastAsia="HG丸ｺﾞｼｯｸM-PRO" w:hAnsi="HG丸ｺﾞｼｯｸM-PRO" w:hint="eastAsia"/>
          <w:sz w:val="24"/>
          <w:szCs w:val="24"/>
        </w:rPr>
        <w:t xml:space="preserve">　　・・・・・・・・</w:t>
      </w:r>
      <w:r w:rsidR="005C2AAE" w:rsidRPr="003849AC">
        <w:rPr>
          <w:rFonts w:ascii="HG丸ｺﾞｼｯｸM-PRO" w:eastAsia="HG丸ｺﾞｼｯｸM-PRO" w:hAnsi="HG丸ｺﾞｼｯｸM-PRO" w:hint="eastAsia"/>
          <w:sz w:val="24"/>
          <w:szCs w:val="24"/>
        </w:rPr>
        <w:t>P</w:t>
      </w:r>
      <w:r w:rsidR="008318C6" w:rsidRPr="003849AC">
        <w:rPr>
          <w:rFonts w:ascii="HG丸ｺﾞｼｯｸM-PRO" w:eastAsia="HG丸ｺﾞｼｯｸM-PRO" w:hAnsi="HG丸ｺﾞｼｯｸM-PRO" w:hint="eastAsia"/>
          <w:sz w:val="24"/>
          <w:szCs w:val="24"/>
        </w:rPr>
        <w:t>8</w:t>
      </w:r>
    </w:p>
    <w:p w14:paraId="651A7B45" w14:textId="2A309CA0" w:rsidR="005C2AAE" w:rsidRPr="003849AC" w:rsidRDefault="00E81E34" w:rsidP="00E81E34">
      <w:pPr>
        <w:rPr>
          <w:rFonts w:ascii="HG丸ｺﾞｼｯｸM-PRO" w:eastAsia="HG丸ｺﾞｼｯｸM-PRO" w:hAnsi="HG丸ｺﾞｼｯｸM-PRO"/>
          <w:sz w:val="18"/>
          <w:szCs w:val="18"/>
        </w:rPr>
      </w:pPr>
      <w:r w:rsidRPr="003849AC">
        <w:rPr>
          <w:rFonts w:ascii="HG丸ｺﾞｼｯｸM-PRO" w:eastAsia="HG丸ｺﾞｼｯｸM-PRO" w:hAnsi="HG丸ｺﾞｼｯｸM-PRO" w:hint="eastAsia"/>
          <w:sz w:val="24"/>
          <w:szCs w:val="24"/>
        </w:rPr>
        <w:t xml:space="preserve">　　</w:t>
      </w:r>
      <w:r w:rsidR="005B2A99" w:rsidRPr="003849AC">
        <w:rPr>
          <w:rFonts w:ascii="HG丸ｺﾞｼｯｸM-PRO" w:eastAsia="HG丸ｺﾞｼｯｸM-PRO" w:hAnsi="HG丸ｺﾞｼｯｸM-PRO" w:hint="eastAsia"/>
          <w:sz w:val="24"/>
          <w:szCs w:val="24"/>
        </w:rPr>
        <w:t>４</w:t>
      </w:r>
      <w:r w:rsidR="00074E18" w:rsidRPr="003849AC">
        <w:rPr>
          <w:rFonts w:ascii="HG丸ｺﾞｼｯｸM-PRO" w:eastAsia="HG丸ｺﾞｼｯｸM-PRO" w:hAnsi="HG丸ｺﾞｼｯｸM-PRO" w:hint="eastAsia"/>
          <w:sz w:val="24"/>
          <w:szCs w:val="24"/>
        </w:rPr>
        <w:t>．空家等対策の実施体制</w:t>
      </w:r>
      <w:r w:rsidR="00B6584B" w:rsidRPr="003849AC">
        <w:rPr>
          <w:rFonts w:ascii="HG丸ｺﾞｼｯｸM-PRO" w:eastAsia="HG丸ｺﾞｼｯｸM-PRO" w:hAnsi="HG丸ｺﾞｼｯｸM-PRO" w:hint="eastAsia"/>
          <w:sz w:val="24"/>
          <w:szCs w:val="24"/>
        </w:rPr>
        <w:t xml:space="preserve">　</w:t>
      </w:r>
      <w:r w:rsidRPr="003849AC">
        <w:rPr>
          <w:rFonts w:ascii="HG丸ｺﾞｼｯｸM-PRO" w:eastAsia="HG丸ｺﾞｼｯｸM-PRO" w:hAnsi="HG丸ｺﾞｼｯｸM-PRO" w:hint="eastAsia"/>
          <w:sz w:val="24"/>
          <w:szCs w:val="24"/>
        </w:rPr>
        <w:t>・・・・・・・・・・・・・・・・・・・</w:t>
      </w:r>
      <w:r w:rsidR="005C2AAE" w:rsidRPr="003849AC">
        <w:rPr>
          <w:rFonts w:ascii="HG丸ｺﾞｼｯｸM-PRO" w:eastAsia="HG丸ｺﾞｼｯｸM-PRO" w:hAnsi="HG丸ｺﾞｼｯｸM-PRO" w:hint="eastAsia"/>
          <w:sz w:val="24"/>
          <w:szCs w:val="24"/>
        </w:rPr>
        <w:t>P</w:t>
      </w:r>
      <w:r w:rsidR="008318C6" w:rsidRPr="003849AC">
        <w:rPr>
          <w:rFonts w:ascii="HG丸ｺﾞｼｯｸM-PRO" w:eastAsia="HG丸ｺﾞｼｯｸM-PRO" w:hAnsi="HG丸ｺﾞｼｯｸM-PRO" w:hint="eastAsia"/>
          <w:sz w:val="24"/>
          <w:szCs w:val="24"/>
        </w:rPr>
        <w:t>8</w:t>
      </w:r>
    </w:p>
    <w:p w14:paraId="43F80465" w14:textId="77777777" w:rsidR="00074E18" w:rsidRPr="003849AC" w:rsidRDefault="00074E18" w:rsidP="005C2AAE">
      <w:pPr>
        <w:rPr>
          <w:rFonts w:ascii="HG丸ｺﾞｼｯｸM-PRO" w:eastAsia="HG丸ｺﾞｼｯｸM-PRO" w:hAnsi="HG丸ｺﾞｼｯｸM-PRO"/>
          <w:sz w:val="18"/>
          <w:szCs w:val="18"/>
        </w:rPr>
      </w:pPr>
    </w:p>
    <w:p w14:paraId="1CCD79F9" w14:textId="77777777" w:rsidR="00605F41" w:rsidRPr="003849AC" w:rsidRDefault="00605F41" w:rsidP="00605F41">
      <w:pPr>
        <w:rPr>
          <w:rFonts w:ascii="HG丸ｺﾞｼｯｸM-PRO" w:eastAsia="HG丸ｺﾞｼｯｸM-PRO" w:hAnsi="HG丸ｺﾞｼｯｸM-PRO"/>
          <w:sz w:val="24"/>
          <w:szCs w:val="24"/>
        </w:rPr>
      </w:pPr>
    </w:p>
    <w:p w14:paraId="11CD12C9" w14:textId="77777777" w:rsidR="00605F41" w:rsidRPr="003849AC" w:rsidRDefault="00605F41" w:rsidP="00605F41">
      <w:pPr>
        <w:rPr>
          <w:rFonts w:ascii="HG丸ｺﾞｼｯｸM-PRO" w:eastAsia="HG丸ｺﾞｼｯｸM-PRO" w:hAnsi="HG丸ｺﾞｼｯｸM-PRO"/>
          <w:sz w:val="24"/>
          <w:szCs w:val="24"/>
        </w:rPr>
      </w:pPr>
    </w:p>
    <w:p w14:paraId="03566DE2" w14:textId="77777777" w:rsidR="00605F41" w:rsidRPr="003849AC" w:rsidRDefault="0072001C" w:rsidP="00605F41">
      <w:pPr>
        <w:rPr>
          <w:rFonts w:ascii="HG丸ｺﾞｼｯｸM-PRO" w:eastAsia="HG丸ｺﾞｼｯｸM-PRO" w:hAnsi="HG丸ｺﾞｼｯｸM-PRO"/>
          <w:w w:val="150"/>
          <w:sz w:val="24"/>
          <w:szCs w:val="24"/>
        </w:rPr>
      </w:pPr>
      <w:r w:rsidRPr="003849AC">
        <w:rPr>
          <w:rFonts w:ascii="HG丸ｺﾞｼｯｸM-PRO" w:eastAsia="HG丸ｺﾞｼｯｸM-PRO" w:hAnsi="HG丸ｺﾞｼｯｸM-PRO" w:hint="eastAsia"/>
          <w:w w:val="150"/>
          <w:sz w:val="24"/>
          <w:szCs w:val="24"/>
        </w:rPr>
        <w:t xml:space="preserve"> </w:t>
      </w:r>
      <w:r w:rsidR="00074E18" w:rsidRPr="003849AC">
        <w:rPr>
          <w:rFonts w:ascii="HG丸ｺﾞｼｯｸM-PRO" w:eastAsia="HG丸ｺﾞｼｯｸM-PRO" w:hAnsi="HG丸ｺﾞｼｯｸM-PRO" w:hint="eastAsia"/>
          <w:w w:val="150"/>
          <w:sz w:val="24"/>
          <w:szCs w:val="24"/>
        </w:rPr>
        <w:t>資料編</w:t>
      </w:r>
    </w:p>
    <w:p w14:paraId="48539BC8" w14:textId="2DD9606C" w:rsidR="00C905B2" w:rsidRPr="003849AC" w:rsidRDefault="00C905B2" w:rsidP="00C905B2">
      <w:pPr>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空家等対策の推進に関する特別措置法</w:t>
      </w:r>
      <w:r w:rsidRPr="003849AC">
        <w:rPr>
          <w:rFonts w:ascii="HG丸ｺﾞｼｯｸM-PRO" w:eastAsia="HG丸ｺﾞｼｯｸM-PRO" w:hAnsi="HG丸ｺﾞｼｯｸM-PRO" w:hint="eastAsia"/>
          <w:sz w:val="24"/>
          <w:szCs w:val="24"/>
        </w:rPr>
        <w:t>・・・・・・・・・・・・・・・・・・・・・資料1</w:t>
      </w:r>
    </w:p>
    <w:p w14:paraId="5DA3E723" w14:textId="77777777" w:rsidR="00C905B2" w:rsidRPr="003849AC" w:rsidRDefault="00C905B2" w:rsidP="00C905B2">
      <w:pPr>
        <w:rPr>
          <w:rFonts w:ascii="HG丸ｺﾞｼｯｸM-PRO" w:eastAsia="HG丸ｺﾞｼｯｸM-PRO" w:hAnsi="HG丸ｺﾞｼｯｸM-PRO" w:cs="Segoe UI Symbol"/>
          <w:sz w:val="24"/>
          <w:szCs w:val="24"/>
        </w:rPr>
      </w:pPr>
    </w:p>
    <w:p w14:paraId="6A97DCD5" w14:textId="33BFBC34" w:rsidR="00C905B2" w:rsidRPr="003849AC" w:rsidRDefault="00C905B2" w:rsidP="00C905B2">
      <w:pPr>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空家等に関する施策を総合的かつ計画的に実施するための基本的な指針</w:t>
      </w:r>
      <w:r w:rsidRPr="003849AC">
        <w:rPr>
          <w:rFonts w:ascii="HG丸ｺﾞｼｯｸM-PRO" w:eastAsia="HG丸ｺﾞｼｯｸM-PRO" w:hAnsi="HG丸ｺﾞｼｯｸM-PRO" w:hint="eastAsia"/>
          <w:sz w:val="24"/>
          <w:szCs w:val="24"/>
        </w:rPr>
        <w:t>・・・・・・資料2</w:t>
      </w:r>
    </w:p>
    <w:p w14:paraId="0396ACB2" w14:textId="77777777" w:rsidR="00C905B2" w:rsidRPr="003849AC" w:rsidRDefault="00C905B2" w:rsidP="00C905B2">
      <w:pPr>
        <w:rPr>
          <w:rFonts w:ascii="HG丸ｺﾞｼｯｸM-PRO" w:eastAsia="HG丸ｺﾞｼｯｸM-PRO" w:hAnsi="HG丸ｺﾞｼｯｸM-PRO" w:cs="Segoe UI Symbol"/>
          <w:sz w:val="24"/>
          <w:szCs w:val="24"/>
        </w:rPr>
      </w:pPr>
    </w:p>
    <w:p w14:paraId="082DD706" w14:textId="73E71828" w:rsidR="00C905B2" w:rsidRPr="003849AC" w:rsidRDefault="00C905B2" w:rsidP="00C905B2">
      <w:pPr>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管理不全空家等及び特定空家等に対する措置に関する適切な実施を</w:t>
      </w:r>
    </w:p>
    <w:p w14:paraId="619EC776" w14:textId="7D2B81BB" w:rsidR="00C905B2" w:rsidRPr="003849AC" w:rsidRDefault="00C905B2" w:rsidP="00C905B2">
      <w:pPr>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図るために必要な指針（ガイドライン）</w:t>
      </w:r>
      <w:r w:rsidRPr="003849AC">
        <w:rPr>
          <w:rFonts w:ascii="HG丸ｺﾞｼｯｸM-PRO" w:eastAsia="HG丸ｺﾞｼｯｸM-PRO" w:hAnsi="HG丸ｺﾞｼｯｸM-PRO" w:hint="eastAsia"/>
          <w:sz w:val="24"/>
          <w:szCs w:val="24"/>
        </w:rPr>
        <w:t>・・・・・・・・・・・・・・・・・・・・・資料3</w:t>
      </w:r>
    </w:p>
    <w:p w14:paraId="357E4502" w14:textId="77777777" w:rsidR="00C905B2" w:rsidRPr="003849AC" w:rsidRDefault="00C905B2" w:rsidP="00C905B2">
      <w:pPr>
        <w:rPr>
          <w:rFonts w:ascii="HG丸ｺﾞｼｯｸM-PRO" w:eastAsia="HG丸ｺﾞｼｯｸM-PRO" w:hAnsi="HG丸ｺﾞｼｯｸM-PRO" w:cs="Segoe UI Symbol"/>
          <w:sz w:val="24"/>
          <w:szCs w:val="24"/>
        </w:rPr>
      </w:pPr>
    </w:p>
    <w:p w14:paraId="56488D79" w14:textId="466BED60" w:rsidR="00C905B2" w:rsidRPr="003849AC" w:rsidRDefault="00C905B2" w:rsidP="00C905B2">
      <w:pPr>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奥多摩町空家等対策基本条例</w:t>
      </w:r>
      <w:r w:rsidRPr="003849AC">
        <w:rPr>
          <w:rFonts w:ascii="HG丸ｺﾞｼｯｸM-PRO" w:eastAsia="HG丸ｺﾞｼｯｸM-PRO" w:hAnsi="HG丸ｺﾞｼｯｸM-PRO" w:hint="eastAsia"/>
          <w:sz w:val="24"/>
          <w:szCs w:val="24"/>
        </w:rPr>
        <w:t>・・・・・・・・・・・・・・・・・・・・・・・・・資料4</w:t>
      </w:r>
    </w:p>
    <w:p w14:paraId="1280B6F1" w14:textId="77777777" w:rsidR="00C905B2" w:rsidRPr="003849AC" w:rsidRDefault="00C905B2" w:rsidP="00C905B2">
      <w:pPr>
        <w:rPr>
          <w:rFonts w:ascii="HG丸ｺﾞｼｯｸM-PRO" w:eastAsia="HG丸ｺﾞｼｯｸM-PRO" w:hAnsi="HG丸ｺﾞｼｯｸM-PRO" w:cs="Segoe UI Symbol"/>
          <w:sz w:val="24"/>
          <w:szCs w:val="24"/>
        </w:rPr>
      </w:pPr>
    </w:p>
    <w:p w14:paraId="46FB7D7E" w14:textId="487B958D" w:rsidR="001F6508" w:rsidRPr="003849AC" w:rsidRDefault="00C905B2" w:rsidP="00B1364C">
      <w:pPr>
        <w:rPr>
          <w:rFonts w:ascii="HG丸ｺﾞｼｯｸM-PRO" w:eastAsia="HG丸ｺﾞｼｯｸM-PRO" w:hAnsi="HG丸ｺﾞｼｯｸM-PRO"/>
          <w:sz w:val="24"/>
          <w:szCs w:val="24"/>
        </w:rPr>
      </w:pPr>
      <w:r w:rsidRPr="003849AC">
        <w:rPr>
          <w:rFonts w:ascii="HG丸ｺﾞｼｯｸM-PRO" w:eastAsia="HG丸ｺﾞｼｯｸM-PRO" w:hAnsi="HG丸ｺﾞｼｯｸM-PRO" w:cs="Segoe UI Symbol" w:hint="eastAsia"/>
          <w:sz w:val="24"/>
          <w:szCs w:val="24"/>
        </w:rPr>
        <w:t xml:space="preserve">　　　奥多摩町管理不全空家等及び特定空家等の認定基準</w:t>
      </w:r>
      <w:r w:rsidRPr="003849AC">
        <w:rPr>
          <w:rFonts w:ascii="HG丸ｺﾞｼｯｸM-PRO" w:eastAsia="HG丸ｺﾞｼｯｸM-PRO" w:hAnsi="HG丸ｺﾞｼｯｸM-PRO" w:hint="eastAsia"/>
          <w:sz w:val="24"/>
          <w:szCs w:val="24"/>
        </w:rPr>
        <w:t>・・・・・・・・・・・・・・・資料</w:t>
      </w:r>
      <w:r w:rsidR="00E17240" w:rsidRPr="003849AC">
        <w:rPr>
          <w:rFonts w:ascii="HG丸ｺﾞｼｯｸM-PRO" w:eastAsia="HG丸ｺﾞｼｯｸM-PRO" w:hAnsi="HG丸ｺﾞｼｯｸM-PRO" w:hint="eastAsia"/>
          <w:sz w:val="24"/>
          <w:szCs w:val="24"/>
        </w:rPr>
        <w:t>５</w:t>
      </w:r>
    </w:p>
    <w:p w14:paraId="48251817" w14:textId="521A0A56" w:rsidR="001F6508" w:rsidRPr="003849AC" w:rsidRDefault="001F6508" w:rsidP="00B1364C">
      <w:pPr>
        <w:rPr>
          <w:rFonts w:ascii="HG丸ｺﾞｼｯｸM-PRO" w:eastAsia="HG丸ｺﾞｼｯｸM-PRO" w:hAnsi="HG丸ｺﾞｼｯｸM-PRO"/>
          <w:sz w:val="24"/>
          <w:szCs w:val="24"/>
        </w:rPr>
      </w:pPr>
    </w:p>
    <w:p w14:paraId="4C0B793B" w14:textId="77777777" w:rsidR="001F6508" w:rsidRPr="003849AC" w:rsidRDefault="001F6508" w:rsidP="00B1364C">
      <w:pPr>
        <w:rPr>
          <w:rFonts w:ascii="HG丸ｺﾞｼｯｸM-PRO" w:eastAsia="HG丸ｺﾞｼｯｸM-PRO" w:hAnsi="HG丸ｺﾞｼｯｸM-PRO"/>
          <w:sz w:val="24"/>
          <w:szCs w:val="24"/>
        </w:rPr>
      </w:pPr>
    </w:p>
    <w:p w14:paraId="6FCC715A" w14:textId="64D47E3B" w:rsidR="007E38E0" w:rsidRPr="003849AC" w:rsidRDefault="004E5A2C" w:rsidP="00B1364C">
      <w:pPr>
        <w:rPr>
          <w:rFonts w:ascii="HG丸ｺﾞｼｯｸM-PRO" w:eastAsia="HG丸ｺﾞｼｯｸM-PRO" w:hAnsi="HG丸ｺﾞｼｯｸM-PRO"/>
          <w:sz w:val="24"/>
          <w:szCs w:val="24"/>
        </w:rPr>
        <w:sectPr w:rsidR="007E38E0" w:rsidRPr="003849AC" w:rsidSect="004E5A2C">
          <w:pgSz w:w="11906" w:h="16838"/>
          <w:pgMar w:top="720" w:right="720" w:bottom="720" w:left="720" w:header="851" w:footer="992" w:gutter="0"/>
          <w:pgNumType w:start="1"/>
          <w:cols w:space="425"/>
          <w:docGrid w:type="lines" w:linePitch="360"/>
        </w:sectPr>
      </w:pPr>
      <w:r w:rsidRPr="003849AC">
        <w:rPr>
          <w:rFonts w:ascii="HG丸ｺﾞｼｯｸM-PRO" w:eastAsia="HG丸ｺﾞｼｯｸM-PRO" w:hAnsi="HG丸ｺﾞｼｯｸM-PRO"/>
          <w:noProof/>
          <w:sz w:val="24"/>
          <w:szCs w:val="24"/>
        </w:rPr>
        <mc:AlternateContent>
          <mc:Choice Requires="wps">
            <w:drawing>
              <wp:anchor distT="0" distB="0" distL="114300" distR="114300" simplePos="0" relativeHeight="251666432" behindDoc="0" locked="0" layoutInCell="1" allowOverlap="1" wp14:anchorId="27B52900" wp14:editId="6BF2A8E2">
                <wp:simplePos x="0" y="0"/>
                <wp:positionH relativeFrom="column">
                  <wp:posOffset>2994660</wp:posOffset>
                </wp:positionH>
                <wp:positionV relativeFrom="paragraph">
                  <wp:posOffset>609600</wp:posOffset>
                </wp:positionV>
                <wp:extent cx="807720" cy="36576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807720" cy="36576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088B66A4" id="正方形/長方形 3" o:spid="_x0000_s1026" style="position:absolute;left:0;text-align:left;margin-left:235.8pt;margin-top:48pt;width:63.6pt;height:28.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" fillcolor="white [3201]" stroked="f" strokeweight="1pt"/>
            </w:pict>
          </mc:Fallback>
        </mc:AlternateContent>
      </w:r>
    </w:p>
    <w:p w14:paraId="0DD2A2FE" w14:textId="242A39AD" w:rsidR="00E16AE5" w:rsidRPr="003849AC" w:rsidRDefault="00B1364C" w:rsidP="00B1364C">
      <w:pPr>
        <w:rPr>
          <w:rFonts w:ascii="HG丸ｺﾞｼｯｸM-PRO" w:eastAsia="HG丸ｺﾞｼｯｸM-PRO" w:hAnsi="HG丸ｺﾞｼｯｸM-PRO"/>
          <w:w w:val="150"/>
          <w:sz w:val="24"/>
          <w:szCs w:val="24"/>
        </w:rPr>
      </w:pPr>
      <w:r w:rsidRPr="003849AC">
        <w:rPr>
          <w:rFonts w:ascii="HG丸ｺﾞｼｯｸM-PRO" w:eastAsia="HG丸ｺﾞｼｯｸM-PRO" w:hAnsi="HG丸ｺﾞｼｯｸM-PRO" w:hint="eastAsia"/>
          <w:w w:val="150"/>
          <w:sz w:val="24"/>
          <w:szCs w:val="24"/>
        </w:rPr>
        <w:lastRenderedPageBreak/>
        <w:t>第１章</w:t>
      </w:r>
      <w:r w:rsidR="008F11E9" w:rsidRPr="003849AC">
        <w:rPr>
          <w:rFonts w:ascii="HG丸ｺﾞｼｯｸM-PRO" w:eastAsia="HG丸ｺﾞｼｯｸM-PRO" w:hAnsi="HG丸ｺﾞｼｯｸM-PRO" w:hint="eastAsia"/>
          <w:w w:val="150"/>
          <w:sz w:val="24"/>
          <w:szCs w:val="24"/>
        </w:rPr>
        <w:t xml:space="preserve">　</w:t>
      </w:r>
      <w:r w:rsidR="00605F41" w:rsidRPr="003849AC">
        <w:rPr>
          <w:rFonts w:ascii="HG丸ｺﾞｼｯｸM-PRO" w:eastAsia="HG丸ｺﾞｼｯｸM-PRO" w:hAnsi="HG丸ｺﾞｼｯｸM-PRO" w:hint="eastAsia"/>
          <w:w w:val="150"/>
          <w:sz w:val="24"/>
          <w:szCs w:val="24"/>
        </w:rPr>
        <w:t>計画の目的</w:t>
      </w:r>
    </w:p>
    <w:p w14:paraId="0F82EB73" w14:textId="3E1BC6C9" w:rsidR="00605F41" w:rsidRPr="003849AC" w:rsidRDefault="00E16AE5" w:rsidP="00B1364C">
      <w:pPr>
        <w:ind w:firstLineChars="100" w:firstLine="241"/>
        <w:rPr>
          <w:rFonts w:ascii="HG丸ｺﾞｼｯｸM-PRO" w:eastAsia="HG丸ｺﾞｼｯｸM-PRO" w:hAnsi="HG丸ｺﾞｼｯｸM-PRO"/>
          <w:w w:val="150"/>
          <w:sz w:val="24"/>
          <w:szCs w:val="24"/>
        </w:rPr>
      </w:pPr>
      <w:r w:rsidRPr="003849AC">
        <w:rPr>
          <w:rFonts w:ascii="HG丸ｺﾞｼｯｸM-PRO" w:eastAsia="HG丸ｺﾞｼｯｸM-PRO" w:hAnsi="HG丸ｺﾞｼｯｸM-PRO" w:hint="eastAsia"/>
          <w:b/>
          <w:sz w:val="24"/>
          <w:szCs w:val="24"/>
        </w:rPr>
        <w:t>１．</w:t>
      </w:r>
      <w:r w:rsidR="00605F41" w:rsidRPr="003849AC">
        <w:rPr>
          <w:rFonts w:ascii="HG丸ｺﾞｼｯｸM-PRO" w:eastAsia="HG丸ｺﾞｼｯｸM-PRO" w:hAnsi="HG丸ｺﾞｼｯｸM-PRO" w:hint="eastAsia"/>
          <w:b/>
          <w:sz w:val="24"/>
          <w:szCs w:val="24"/>
        </w:rPr>
        <w:t>目的</w:t>
      </w:r>
    </w:p>
    <w:p w14:paraId="11B11A2B" w14:textId="24EACCC5" w:rsidR="00605F41" w:rsidRPr="003849AC" w:rsidRDefault="00605F41" w:rsidP="00B1364C">
      <w:pPr>
        <w:ind w:left="480" w:hangingChars="200" w:hanging="480"/>
        <w:rPr>
          <w:rFonts w:ascii="HG丸ｺﾞｼｯｸM-PRO" w:eastAsia="HG丸ｺﾞｼｯｸM-PRO" w:hAnsi="HG丸ｺﾞｼｯｸM-PRO"/>
          <w:sz w:val="24"/>
          <w:szCs w:val="24"/>
        </w:rPr>
      </w:pPr>
      <w:r w:rsidRPr="003849AC">
        <w:rPr>
          <w:rFonts w:ascii="HG丸ｺﾞｼｯｸM-PRO" w:eastAsia="HG丸ｺﾞｼｯｸM-PRO" w:hAnsi="HG丸ｺﾞｼｯｸM-PRO" w:hint="eastAsia"/>
          <w:sz w:val="24"/>
          <w:szCs w:val="24"/>
        </w:rPr>
        <w:t xml:space="preserve">　</w:t>
      </w:r>
      <w:r w:rsidR="00B1364C" w:rsidRPr="003849AC">
        <w:rPr>
          <w:rFonts w:ascii="HG丸ｺﾞｼｯｸM-PRO" w:eastAsia="HG丸ｺﾞｼｯｸM-PRO" w:hAnsi="HG丸ｺﾞｼｯｸM-PRO" w:hint="eastAsia"/>
          <w:sz w:val="24"/>
          <w:szCs w:val="24"/>
        </w:rPr>
        <w:t xml:space="preserve">　</w:t>
      </w:r>
      <w:r w:rsidR="00D2677D" w:rsidRPr="003849AC">
        <w:rPr>
          <w:rFonts w:ascii="HG丸ｺﾞｼｯｸM-PRO" w:eastAsia="HG丸ｺﾞｼｯｸM-PRO" w:hAnsi="HG丸ｺﾞｼｯｸM-PRO" w:hint="eastAsia"/>
          <w:sz w:val="24"/>
          <w:szCs w:val="24"/>
        </w:rPr>
        <w:t xml:space="preserve">　</w:t>
      </w:r>
      <w:r w:rsidRPr="003849AC">
        <w:rPr>
          <w:rFonts w:ascii="HG丸ｺﾞｼｯｸM-PRO" w:eastAsia="HG丸ｺﾞｼｯｸM-PRO" w:hAnsi="HG丸ｺﾞｼｯｸM-PRO" w:hint="eastAsia"/>
          <w:sz w:val="24"/>
          <w:szCs w:val="24"/>
        </w:rPr>
        <w:t>近年、全国的に少子高齢化や人口減少、既存の住宅・建築物の老朽化、社会ニーズの変化等の背景により空き家の数が増加傾向にあります。それらの中には、適正に維持管理されず、周辺の生活環境に悪影響を及ぼす空き家も</w:t>
      </w:r>
      <w:r w:rsidR="00F56F18" w:rsidRPr="003849AC">
        <w:rPr>
          <w:rFonts w:ascii="HG丸ｺﾞｼｯｸM-PRO" w:eastAsia="HG丸ｺﾞｼｯｸM-PRO" w:hAnsi="HG丸ｺﾞｼｯｸM-PRO" w:hint="eastAsia"/>
          <w:sz w:val="24"/>
          <w:szCs w:val="24"/>
        </w:rPr>
        <w:t>存在しています。また，今後人口減少に伴い空き家の数が増加することが見込まれ、問題が一層深刻化することが懸念されます。</w:t>
      </w:r>
    </w:p>
    <w:p w14:paraId="52458D81" w14:textId="5EBE69AF" w:rsidR="00F56F18" w:rsidRPr="003849AC" w:rsidRDefault="00F56F18" w:rsidP="00B1364C">
      <w:pPr>
        <w:ind w:left="480" w:hangingChars="200" w:hanging="480"/>
        <w:rPr>
          <w:rFonts w:ascii="HG丸ｺﾞｼｯｸM-PRO" w:eastAsia="HG丸ｺﾞｼｯｸM-PRO" w:hAnsi="HG丸ｺﾞｼｯｸM-PRO"/>
          <w:sz w:val="24"/>
          <w:szCs w:val="24"/>
        </w:rPr>
      </w:pPr>
      <w:r w:rsidRPr="003849AC">
        <w:rPr>
          <w:rFonts w:ascii="HG丸ｺﾞｼｯｸM-PRO" w:eastAsia="HG丸ｺﾞｼｯｸM-PRO" w:hAnsi="HG丸ｺﾞｼｯｸM-PRO" w:hint="eastAsia"/>
          <w:sz w:val="24"/>
          <w:szCs w:val="24"/>
        </w:rPr>
        <w:t xml:space="preserve">　</w:t>
      </w:r>
      <w:r w:rsidR="00B1364C" w:rsidRPr="003849AC">
        <w:rPr>
          <w:rFonts w:ascii="HG丸ｺﾞｼｯｸM-PRO" w:eastAsia="HG丸ｺﾞｼｯｸM-PRO" w:hAnsi="HG丸ｺﾞｼｯｸM-PRO" w:hint="eastAsia"/>
          <w:sz w:val="24"/>
          <w:szCs w:val="24"/>
        </w:rPr>
        <w:t xml:space="preserve">　</w:t>
      </w:r>
      <w:r w:rsidR="00D2677D" w:rsidRPr="003849AC">
        <w:rPr>
          <w:rFonts w:ascii="HG丸ｺﾞｼｯｸM-PRO" w:eastAsia="HG丸ｺﾞｼｯｸM-PRO" w:hAnsi="HG丸ｺﾞｼｯｸM-PRO" w:hint="eastAsia"/>
          <w:sz w:val="24"/>
          <w:szCs w:val="24"/>
        </w:rPr>
        <w:t xml:space="preserve">　</w:t>
      </w:r>
      <w:r w:rsidRPr="003849AC">
        <w:rPr>
          <w:rFonts w:ascii="HG丸ｺﾞｼｯｸM-PRO" w:eastAsia="HG丸ｺﾞｼｯｸM-PRO" w:hAnsi="HG丸ｺﾞｼｯｸM-PRO" w:hint="eastAsia"/>
          <w:sz w:val="24"/>
          <w:szCs w:val="24"/>
        </w:rPr>
        <w:t>適正に維持管理されていない空き家は、老朽化等による倒壊などにより周囲に被害を与える以外にも、防火、防犯、防災、衛生環境、景観等において住民の生活に深刻な影響を及ぼします。</w:t>
      </w:r>
    </w:p>
    <w:p w14:paraId="51527C4F" w14:textId="428CF91A" w:rsidR="00F56F18" w:rsidRPr="003849AC" w:rsidRDefault="00F56F18" w:rsidP="00B1364C">
      <w:pPr>
        <w:ind w:left="480" w:hangingChars="200" w:hanging="480"/>
        <w:rPr>
          <w:rFonts w:ascii="HG丸ｺﾞｼｯｸM-PRO" w:eastAsia="HG丸ｺﾞｼｯｸM-PRO" w:hAnsi="HG丸ｺﾞｼｯｸM-PRO"/>
          <w:sz w:val="24"/>
          <w:szCs w:val="24"/>
        </w:rPr>
      </w:pPr>
      <w:r w:rsidRPr="003849AC">
        <w:rPr>
          <w:rFonts w:ascii="HG丸ｺﾞｼｯｸM-PRO" w:eastAsia="HG丸ｺﾞｼｯｸM-PRO" w:hAnsi="HG丸ｺﾞｼｯｸM-PRO" w:hint="eastAsia"/>
          <w:sz w:val="24"/>
          <w:szCs w:val="24"/>
        </w:rPr>
        <w:t xml:space="preserve">　</w:t>
      </w:r>
      <w:r w:rsidR="00B1364C" w:rsidRPr="003849AC">
        <w:rPr>
          <w:rFonts w:ascii="HG丸ｺﾞｼｯｸM-PRO" w:eastAsia="HG丸ｺﾞｼｯｸM-PRO" w:hAnsi="HG丸ｺﾞｼｯｸM-PRO" w:hint="eastAsia"/>
          <w:sz w:val="24"/>
          <w:szCs w:val="24"/>
        </w:rPr>
        <w:t xml:space="preserve">　</w:t>
      </w:r>
      <w:r w:rsidR="0047755E" w:rsidRPr="003849AC">
        <w:rPr>
          <w:rFonts w:ascii="HG丸ｺﾞｼｯｸM-PRO" w:eastAsia="HG丸ｺﾞｼｯｸM-PRO" w:hAnsi="HG丸ｺﾞｼｯｸM-PRO" w:hint="eastAsia"/>
          <w:sz w:val="24"/>
          <w:szCs w:val="24"/>
        </w:rPr>
        <w:t xml:space="preserve">　</w:t>
      </w:r>
      <w:r w:rsidRPr="003849AC">
        <w:rPr>
          <w:rFonts w:ascii="HG丸ｺﾞｼｯｸM-PRO" w:eastAsia="HG丸ｺﾞｼｯｸM-PRO" w:hAnsi="HG丸ｺﾞｼｯｸM-PRO" w:hint="eastAsia"/>
          <w:sz w:val="24"/>
          <w:szCs w:val="24"/>
        </w:rPr>
        <w:t>これらの影響から生命、身体、財産を保護し、生活環境の保全を図り、合わせて空き家の活用を促すことを目的とし、平成２７年</w:t>
      </w:r>
      <w:r w:rsidR="004B58AD" w:rsidRPr="003849AC">
        <w:rPr>
          <w:rFonts w:ascii="HG丸ｺﾞｼｯｸM-PRO" w:eastAsia="HG丸ｺﾞｼｯｸM-PRO" w:hAnsi="HG丸ｺﾞｼｯｸM-PRO" w:hint="eastAsia"/>
          <w:sz w:val="24"/>
          <w:szCs w:val="24"/>
        </w:rPr>
        <w:t>５月２６日に『空家等対策の推進に関する特別措置法』（以下、「特措法」という。）が施行され、空家等に関する対策計画の策定や実施が市町村の責務として定められました。</w:t>
      </w:r>
      <w:r w:rsidR="00D73AF8" w:rsidRPr="003849AC">
        <w:rPr>
          <w:rFonts w:ascii="HG丸ｺﾞｼｯｸM-PRO" w:eastAsia="HG丸ｺﾞｼｯｸM-PRO" w:hAnsi="HG丸ｺﾞｼｯｸM-PRO" w:hint="eastAsia"/>
          <w:sz w:val="24"/>
          <w:szCs w:val="24"/>
        </w:rPr>
        <w:t>特措</w:t>
      </w:r>
      <w:r w:rsidR="00DF39C4" w:rsidRPr="003849AC">
        <w:rPr>
          <w:rFonts w:ascii="HG丸ｺﾞｼｯｸM-PRO" w:eastAsia="HG丸ｺﾞｼｯｸM-PRO" w:hAnsi="HG丸ｺﾞｼｯｸM-PRO" w:hint="eastAsia"/>
          <w:sz w:val="24"/>
          <w:szCs w:val="24"/>
        </w:rPr>
        <w:t>法では、周辺の生活環境に悪影響を及ぼしている空家等を「特定空家等」と定義し、市町村長が特定空家等に</w:t>
      </w:r>
      <w:r w:rsidR="00443B33" w:rsidRPr="003849AC">
        <w:rPr>
          <w:rFonts w:ascii="HG丸ｺﾞｼｯｸM-PRO" w:eastAsia="HG丸ｺﾞｼｯｸM-PRO" w:hAnsi="HG丸ｺﾞｼｯｸM-PRO" w:hint="eastAsia"/>
          <w:sz w:val="24"/>
          <w:szCs w:val="24"/>
        </w:rPr>
        <w:t>対する立入調査、助言、指導、勧告等</w:t>
      </w:r>
      <w:r w:rsidR="00D20D24" w:rsidRPr="003849AC">
        <w:rPr>
          <w:rFonts w:ascii="HG丸ｺﾞｼｯｸM-PRO" w:eastAsia="HG丸ｺﾞｼｯｸM-PRO" w:hAnsi="HG丸ｺﾞｼｯｸM-PRO" w:hint="eastAsia"/>
          <w:sz w:val="24"/>
          <w:szCs w:val="24"/>
        </w:rPr>
        <w:t>を</w:t>
      </w:r>
      <w:r w:rsidR="00443B33" w:rsidRPr="003849AC">
        <w:rPr>
          <w:rFonts w:ascii="HG丸ｺﾞｼｯｸM-PRO" w:eastAsia="HG丸ｺﾞｼｯｸM-PRO" w:hAnsi="HG丸ｺﾞｼｯｸM-PRO" w:hint="eastAsia"/>
          <w:sz w:val="24"/>
          <w:szCs w:val="24"/>
        </w:rPr>
        <w:t>行うことができる</w:t>
      </w:r>
      <w:r w:rsidR="00D20D24" w:rsidRPr="003849AC">
        <w:rPr>
          <w:rFonts w:ascii="HG丸ｺﾞｼｯｸM-PRO" w:eastAsia="HG丸ｺﾞｼｯｸM-PRO" w:hAnsi="HG丸ｺﾞｼｯｸM-PRO" w:hint="eastAsia"/>
          <w:sz w:val="24"/>
          <w:szCs w:val="24"/>
        </w:rPr>
        <w:t>もの</w:t>
      </w:r>
      <w:r w:rsidR="00443B33" w:rsidRPr="003849AC">
        <w:rPr>
          <w:rFonts w:ascii="HG丸ｺﾞｼｯｸM-PRO" w:eastAsia="HG丸ｺﾞｼｯｸM-PRO" w:hAnsi="HG丸ｺﾞｼｯｸM-PRO" w:hint="eastAsia"/>
          <w:sz w:val="24"/>
          <w:szCs w:val="24"/>
        </w:rPr>
        <w:t>と定め、適切な措置を講じ責務を果たすこととしています。</w:t>
      </w:r>
      <w:r w:rsidR="00D73AF8" w:rsidRPr="003849AC">
        <w:rPr>
          <w:rFonts w:ascii="HG丸ｺﾞｼｯｸM-PRO" w:eastAsia="HG丸ｺﾞｼｯｸM-PRO" w:hAnsi="HG丸ｺﾞｼｯｸM-PRO" w:hint="eastAsia"/>
          <w:sz w:val="24"/>
          <w:szCs w:val="24"/>
        </w:rPr>
        <w:t>また、令和５年１２月１３日に特措法の一部が改正し施行されました。</w:t>
      </w:r>
      <w:r w:rsidR="00D20D24" w:rsidRPr="003849AC">
        <w:rPr>
          <w:rFonts w:ascii="HG丸ｺﾞｼｯｸM-PRO" w:eastAsia="HG丸ｺﾞｼｯｸM-PRO" w:hAnsi="HG丸ｺﾞｼｯｸM-PRO" w:hint="eastAsia"/>
          <w:sz w:val="24"/>
          <w:szCs w:val="24"/>
        </w:rPr>
        <w:t>主な改正点は、</w:t>
      </w:r>
      <w:r w:rsidR="00E367CB" w:rsidRPr="003849AC">
        <w:rPr>
          <w:rFonts w:ascii="HG丸ｺﾞｼｯｸM-PRO" w:eastAsia="HG丸ｺﾞｼｯｸM-PRO" w:hAnsi="HG丸ｺﾞｼｯｸM-PRO" w:hint="eastAsia"/>
          <w:sz w:val="24"/>
          <w:szCs w:val="24"/>
        </w:rPr>
        <w:t>所有者等の責任の強化、管理不全空家等という新たな</w:t>
      </w:r>
      <w:r w:rsidR="00D20D24" w:rsidRPr="003849AC">
        <w:rPr>
          <w:rFonts w:ascii="HG丸ｺﾞｼｯｸM-PRO" w:eastAsia="HG丸ｺﾞｼｯｸM-PRO" w:hAnsi="HG丸ｺﾞｼｯｸM-PRO" w:hint="eastAsia"/>
          <w:sz w:val="24"/>
          <w:szCs w:val="24"/>
        </w:rPr>
        <w:t>概念の</w:t>
      </w:r>
      <w:r w:rsidR="00E367CB" w:rsidRPr="003849AC">
        <w:rPr>
          <w:rFonts w:ascii="HG丸ｺﾞｼｯｸM-PRO" w:eastAsia="HG丸ｺﾞｼｯｸM-PRO" w:hAnsi="HG丸ｺﾞｼｯｸM-PRO" w:hint="eastAsia"/>
          <w:sz w:val="24"/>
          <w:szCs w:val="24"/>
        </w:rPr>
        <w:t>定義、空家等管理活用支援法人</w:t>
      </w:r>
      <w:r w:rsidR="00D20D24" w:rsidRPr="003849AC">
        <w:rPr>
          <w:rFonts w:ascii="HG丸ｺﾞｼｯｸM-PRO" w:eastAsia="HG丸ｺﾞｼｯｸM-PRO" w:hAnsi="HG丸ｺﾞｼｯｸM-PRO" w:hint="eastAsia"/>
          <w:sz w:val="24"/>
          <w:szCs w:val="24"/>
        </w:rPr>
        <w:t>制度</w:t>
      </w:r>
      <w:r w:rsidR="00E367CB" w:rsidRPr="003849AC">
        <w:rPr>
          <w:rFonts w:ascii="HG丸ｺﾞｼｯｸM-PRO" w:eastAsia="HG丸ｺﾞｼｯｸM-PRO" w:hAnsi="HG丸ｺﾞｼｯｸM-PRO" w:hint="eastAsia"/>
          <w:sz w:val="24"/>
          <w:szCs w:val="24"/>
        </w:rPr>
        <w:t>の創設となっています。</w:t>
      </w:r>
    </w:p>
    <w:p w14:paraId="6477B27F" w14:textId="3DE667E4" w:rsidR="00032089" w:rsidRPr="003849AC" w:rsidRDefault="00032089" w:rsidP="00B1364C">
      <w:pPr>
        <w:ind w:left="480" w:hangingChars="200" w:hanging="480"/>
        <w:rPr>
          <w:rFonts w:ascii="HG丸ｺﾞｼｯｸM-PRO" w:eastAsia="HG丸ｺﾞｼｯｸM-PRO" w:hAnsi="HG丸ｺﾞｼｯｸM-PRO"/>
          <w:sz w:val="24"/>
          <w:szCs w:val="24"/>
        </w:rPr>
      </w:pPr>
      <w:r w:rsidRPr="003849AC">
        <w:rPr>
          <w:rFonts w:ascii="HG丸ｺﾞｼｯｸM-PRO" w:eastAsia="HG丸ｺﾞｼｯｸM-PRO" w:hAnsi="HG丸ｺﾞｼｯｸM-PRO" w:hint="eastAsia"/>
          <w:sz w:val="24"/>
          <w:szCs w:val="24"/>
        </w:rPr>
        <w:t xml:space="preserve">　</w:t>
      </w:r>
      <w:r w:rsidR="00B1364C" w:rsidRPr="003849AC">
        <w:rPr>
          <w:rFonts w:ascii="HG丸ｺﾞｼｯｸM-PRO" w:eastAsia="HG丸ｺﾞｼｯｸM-PRO" w:hAnsi="HG丸ｺﾞｼｯｸM-PRO" w:hint="eastAsia"/>
          <w:sz w:val="24"/>
          <w:szCs w:val="24"/>
        </w:rPr>
        <w:t xml:space="preserve">　</w:t>
      </w:r>
      <w:r w:rsidR="0047755E" w:rsidRPr="003849AC">
        <w:rPr>
          <w:rFonts w:ascii="HG丸ｺﾞｼｯｸM-PRO" w:eastAsia="HG丸ｺﾞｼｯｸM-PRO" w:hAnsi="HG丸ｺﾞｼｯｸM-PRO" w:hint="eastAsia"/>
          <w:sz w:val="24"/>
          <w:szCs w:val="24"/>
        </w:rPr>
        <w:t xml:space="preserve">　</w:t>
      </w:r>
      <w:r w:rsidR="00D20D24" w:rsidRPr="003849AC">
        <w:rPr>
          <w:rFonts w:ascii="HG丸ｺﾞｼｯｸM-PRO" w:eastAsia="HG丸ｺﾞｼｯｸM-PRO" w:hAnsi="HG丸ｺﾞｼｯｸM-PRO" w:hint="eastAsia"/>
          <w:sz w:val="24"/>
          <w:szCs w:val="24"/>
        </w:rPr>
        <w:t>町</w:t>
      </w:r>
      <w:r w:rsidR="00D03DB7" w:rsidRPr="003849AC">
        <w:rPr>
          <w:rFonts w:ascii="HG丸ｺﾞｼｯｸM-PRO" w:eastAsia="HG丸ｺﾞｼｯｸM-PRO" w:hAnsi="HG丸ｺﾞｼｯｸM-PRO" w:hint="eastAsia"/>
          <w:sz w:val="24"/>
          <w:szCs w:val="24"/>
        </w:rPr>
        <w:t>では、過疎化による少子高齢化が進行したことから空家等の数も増加し、地域活力の低下、防犯・防災力の低下、伝統文化の継承があやぶまれています</w:t>
      </w:r>
      <w:r w:rsidR="00465123" w:rsidRPr="003849AC">
        <w:rPr>
          <w:rFonts w:ascii="HG丸ｺﾞｼｯｸM-PRO" w:eastAsia="HG丸ｺﾞｼｯｸM-PRO" w:hAnsi="HG丸ｺﾞｼｯｸM-PRO" w:hint="eastAsia"/>
          <w:sz w:val="24"/>
          <w:szCs w:val="24"/>
        </w:rPr>
        <w:t>。</w:t>
      </w:r>
      <w:r w:rsidR="00D03DB7" w:rsidRPr="003849AC">
        <w:rPr>
          <w:rFonts w:ascii="HG丸ｺﾞｼｯｸM-PRO" w:eastAsia="HG丸ｺﾞｼｯｸM-PRO" w:hAnsi="HG丸ｺﾞｼｯｸM-PRO" w:hint="eastAsia"/>
          <w:sz w:val="24"/>
          <w:szCs w:val="24"/>
        </w:rPr>
        <w:t>また、まちづくりの基本指針となる第</w:t>
      </w:r>
      <w:r w:rsidR="00E10E4A" w:rsidRPr="003849AC">
        <w:rPr>
          <w:rFonts w:ascii="HG丸ｺﾞｼｯｸM-PRO" w:eastAsia="HG丸ｺﾞｼｯｸM-PRO" w:hAnsi="HG丸ｺﾞｼｯｸM-PRO" w:hint="eastAsia"/>
          <w:sz w:val="24"/>
          <w:szCs w:val="24"/>
        </w:rPr>
        <w:t>６</w:t>
      </w:r>
      <w:r w:rsidR="00D03DB7" w:rsidRPr="003849AC">
        <w:rPr>
          <w:rFonts w:ascii="HG丸ｺﾞｼｯｸM-PRO" w:eastAsia="HG丸ｺﾞｼｯｸM-PRO" w:hAnsi="HG丸ｺﾞｼｯｸM-PRO" w:hint="eastAsia"/>
          <w:sz w:val="24"/>
          <w:szCs w:val="24"/>
        </w:rPr>
        <w:t>期奥多摩町長期総合計画</w:t>
      </w:r>
      <w:r w:rsidR="002279EA" w:rsidRPr="003849AC">
        <w:rPr>
          <w:rFonts w:ascii="HG丸ｺﾞｼｯｸM-PRO" w:eastAsia="HG丸ｺﾞｼｯｸM-PRO" w:hAnsi="HG丸ｺﾞｼｯｸM-PRO" w:hint="eastAsia"/>
          <w:sz w:val="24"/>
          <w:szCs w:val="24"/>
        </w:rPr>
        <w:t>に基づき</w:t>
      </w:r>
      <w:r w:rsidR="00D03DB7" w:rsidRPr="003849AC">
        <w:rPr>
          <w:rFonts w:ascii="HG丸ｺﾞｼｯｸM-PRO" w:eastAsia="HG丸ｺﾞｼｯｸM-PRO" w:hAnsi="HG丸ｺﾞｼｯｸM-PRO" w:hint="eastAsia"/>
          <w:sz w:val="24"/>
          <w:szCs w:val="24"/>
        </w:rPr>
        <w:t>、空家を活用した定住対策事業を重点事業とし積極的に推進しています。</w:t>
      </w:r>
    </w:p>
    <w:p w14:paraId="5F079D22" w14:textId="4B055CBE" w:rsidR="00786147" w:rsidRPr="003849AC" w:rsidRDefault="00D03DB7" w:rsidP="00B1364C">
      <w:pPr>
        <w:ind w:left="480" w:hangingChars="200" w:hanging="480"/>
        <w:rPr>
          <w:rFonts w:ascii="HG丸ｺﾞｼｯｸM-PRO" w:eastAsia="HG丸ｺﾞｼｯｸM-PRO" w:hAnsi="HG丸ｺﾞｼｯｸM-PRO"/>
          <w:sz w:val="24"/>
          <w:szCs w:val="24"/>
        </w:rPr>
      </w:pPr>
      <w:r w:rsidRPr="003849AC">
        <w:rPr>
          <w:rFonts w:ascii="HG丸ｺﾞｼｯｸM-PRO" w:eastAsia="HG丸ｺﾞｼｯｸM-PRO" w:hAnsi="HG丸ｺﾞｼｯｸM-PRO" w:hint="eastAsia"/>
          <w:sz w:val="24"/>
          <w:szCs w:val="24"/>
        </w:rPr>
        <w:t xml:space="preserve">　</w:t>
      </w:r>
      <w:r w:rsidR="00B1364C" w:rsidRPr="003849AC">
        <w:rPr>
          <w:rFonts w:ascii="HG丸ｺﾞｼｯｸM-PRO" w:eastAsia="HG丸ｺﾞｼｯｸM-PRO" w:hAnsi="HG丸ｺﾞｼｯｸM-PRO" w:hint="eastAsia"/>
          <w:sz w:val="24"/>
          <w:szCs w:val="24"/>
        </w:rPr>
        <w:t xml:space="preserve">　</w:t>
      </w:r>
      <w:r w:rsidRPr="003849AC">
        <w:rPr>
          <w:rFonts w:ascii="HG丸ｺﾞｼｯｸM-PRO" w:eastAsia="HG丸ｺﾞｼｯｸM-PRO" w:hAnsi="HG丸ｺﾞｼｯｸM-PRO" w:hint="eastAsia"/>
          <w:sz w:val="24"/>
          <w:szCs w:val="24"/>
        </w:rPr>
        <w:t xml:space="preserve">　本計画は、空家対策を総合的かつ計画的に推進するために定めるもので、空家等の活用を図るほか、保安面や環境面で周辺住民への影響が大きい空家等の対策により、</w:t>
      </w:r>
      <w:r w:rsidR="00215A5B" w:rsidRPr="003849AC">
        <w:rPr>
          <w:rFonts w:ascii="HG丸ｺﾞｼｯｸM-PRO" w:eastAsia="HG丸ｺﾞｼｯｸM-PRO" w:hAnsi="HG丸ｺﾞｼｯｸM-PRO" w:hint="eastAsia"/>
          <w:sz w:val="24"/>
          <w:szCs w:val="24"/>
        </w:rPr>
        <w:t>安全で安心して暮らせる生活環境の保全を図り、適正管理や利活用を促進することで、移住・定住の促進やまちづくり活動</w:t>
      </w:r>
      <w:r w:rsidR="00FF23ED" w:rsidRPr="003849AC">
        <w:rPr>
          <w:rFonts w:ascii="HG丸ｺﾞｼｯｸM-PRO" w:eastAsia="HG丸ｺﾞｼｯｸM-PRO" w:hAnsi="HG丸ｺﾞｼｯｸM-PRO" w:hint="eastAsia"/>
          <w:sz w:val="24"/>
          <w:szCs w:val="24"/>
        </w:rPr>
        <w:t>の活性化を図ることを目的とします。</w:t>
      </w:r>
    </w:p>
    <w:p w14:paraId="15E7BF09" w14:textId="77777777" w:rsidR="00E16AE5" w:rsidRPr="003849AC" w:rsidRDefault="00E16AE5" w:rsidP="00E16AE5">
      <w:pPr>
        <w:rPr>
          <w:rFonts w:ascii="HG丸ｺﾞｼｯｸM-PRO" w:eastAsia="HG丸ｺﾞｼｯｸM-PRO" w:hAnsi="HG丸ｺﾞｼｯｸM-PRO"/>
          <w:sz w:val="24"/>
          <w:szCs w:val="24"/>
        </w:rPr>
      </w:pPr>
    </w:p>
    <w:p w14:paraId="63FAC269" w14:textId="2CA7D2DA" w:rsidR="00623762" w:rsidRPr="003849AC" w:rsidRDefault="00E16AE5" w:rsidP="00B1364C">
      <w:pPr>
        <w:ind w:firstLineChars="100" w:firstLine="240"/>
        <w:rPr>
          <w:rFonts w:ascii="HG丸ｺﾞｼｯｸM-PRO" w:eastAsia="HG丸ｺﾞｼｯｸM-PRO" w:hAnsi="HG丸ｺﾞｼｯｸM-PRO"/>
          <w:b/>
          <w:sz w:val="24"/>
          <w:szCs w:val="24"/>
        </w:rPr>
      </w:pPr>
      <w:r w:rsidRPr="003849AC">
        <w:rPr>
          <w:rFonts w:ascii="HG丸ｺﾞｼｯｸM-PRO" w:eastAsia="HG丸ｺﾞｼｯｸM-PRO" w:hAnsi="HG丸ｺﾞｼｯｸM-PRO" w:hint="eastAsia"/>
          <w:sz w:val="24"/>
          <w:szCs w:val="24"/>
        </w:rPr>
        <w:t>２．</w:t>
      </w:r>
      <w:r w:rsidR="00623762" w:rsidRPr="003849AC">
        <w:rPr>
          <w:rFonts w:ascii="HG丸ｺﾞｼｯｸM-PRO" w:eastAsia="HG丸ｺﾞｼｯｸM-PRO" w:hAnsi="HG丸ｺﾞｼｯｸM-PRO" w:hint="eastAsia"/>
          <w:b/>
          <w:sz w:val="24"/>
          <w:szCs w:val="24"/>
        </w:rPr>
        <w:t>計画の位置づけ</w:t>
      </w:r>
    </w:p>
    <w:p w14:paraId="13479748" w14:textId="27C3BAE5" w:rsidR="00623762" w:rsidRPr="003849AC" w:rsidRDefault="0075679F" w:rsidP="00B1364C">
      <w:pPr>
        <w:ind w:left="480" w:hangingChars="200" w:hanging="480"/>
        <w:rPr>
          <w:rFonts w:ascii="HG丸ｺﾞｼｯｸM-PRO" w:eastAsia="HG丸ｺﾞｼｯｸM-PRO" w:hAnsi="HG丸ｺﾞｼｯｸM-PRO"/>
          <w:sz w:val="24"/>
          <w:szCs w:val="24"/>
        </w:rPr>
      </w:pPr>
      <w:r w:rsidRPr="003849AC">
        <w:rPr>
          <w:rFonts w:ascii="HG丸ｺﾞｼｯｸM-PRO" w:eastAsia="HG丸ｺﾞｼｯｸM-PRO" w:hAnsi="HG丸ｺﾞｼｯｸM-PRO" w:hint="eastAsia"/>
          <w:sz w:val="24"/>
          <w:szCs w:val="24"/>
        </w:rPr>
        <w:t xml:space="preserve">　</w:t>
      </w:r>
      <w:r w:rsidR="00B1364C" w:rsidRPr="003849AC">
        <w:rPr>
          <w:rFonts w:ascii="HG丸ｺﾞｼｯｸM-PRO" w:eastAsia="HG丸ｺﾞｼｯｸM-PRO" w:hAnsi="HG丸ｺﾞｼｯｸM-PRO" w:hint="eastAsia"/>
          <w:sz w:val="24"/>
          <w:szCs w:val="24"/>
        </w:rPr>
        <w:t xml:space="preserve">　</w:t>
      </w:r>
      <w:r w:rsidRPr="003849AC">
        <w:rPr>
          <w:rFonts w:ascii="HG丸ｺﾞｼｯｸM-PRO" w:eastAsia="HG丸ｺﾞｼｯｸM-PRO" w:hAnsi="HG丸ｺﾞｼｯｸM-PRO" w:hint="eastAsia"/>
          <w:sz w:val="24"/>
          <w:szCs w:val="24"/>
        </w:rPr>
        <w:t xml:space="preserve">　</w:t>
      </w:r>
      <w:r w:rsidR="000C5A3C" w:rsidRPr="003849AC">
        <w:rPr>
          <w:rFonts w:ascii="HG丸ｺﾞｼｯｸM-PRO" w:eastAsia="HG丸ｺﾞｼｯｸM-PRO" w:hAnsi="HG丸ｺﾞｼｯｸM-PRO" w:hint="eastAsia"/>
          <w:sz w:val="24"/>
          <w:szCs w:val="24"/>
        </w:rPr>
        <w:t>本計画は、特措法第６条の規定に基づき、国土交通省による指針に則</w:t>
      </w:r>
      <w:r w:rsidR="00623762" w:rsidRPr="003849AC">
        <w:rPr>
          <w:rFonts w:ascii="HG丸ｺﾞｼｯｸM-PRO" w:eastAsia="HG丸ｺﾞｼｯｸM-PRO" w:hAnsi="HG丸ｺﾞｼｯｸM-PRO" w:hint="eastAsia"/>
          <w:sz w:val="24"/>
          <w:szCs w:val="24"/>
        </w:rPr>
        <w:t>して定めたもので、奥多摩町の空き家対策を総合的かつ計画的に実施するために策定するものです。</w:t>
      </w:r>
      <w:r w:rsidR="00FE5E45" w:rsidRPr="003849AC">
        <w:rPr>
          <w:rFonts w:ascii="HG丸ｺﾞｼｯｸM-PRO" w:eastAsia="HG丸ｺﾞｼｯｸM-PRO" w:hAnsi="HG丸ｺﾞｼｯｸM-PRO" w:hint="eastAsia"/>
          <w:sz w:val="24"/>
          <w:szCs w:val="24"/>
        </w:rPr>
        <w:t>また、</w:t>
      </w:r>
      <w:r w:rsidR="00623762" w:rsidRPr="003849AC">
        <w:rPr>
          <w:rFonts w:ascii="HG丸ｺﾞｼｯｸM-PRO" w:eastAsia="HG丸ｺﾞｼｯｸM-PRO" w:hAnsi="HG丸ｺﾞｼｯｸM-PRO" w:hint="eastAsia"/>
          <w:sz w:val="24"/>
          <w:szCs w:val="24"/>
        </w:rPr>
        <w:t>本計画は、第</w:t>
      </w:r>
      <w:r w:rsidR="002279EA" w:rsidRPr="003849AC">
        <w:rPr>
          <w:rFonts w:ascii="HG丸ｺﾞｼｯｸM-PRO" w:eastAsia="HG丸ｺﾞｼｯｸM-PRO" w:hAnsi="HG丸ｺﾞｼｯｸM-PRO" w:hint="eastAsia"/>
          <w:sz w:val="24"/>
          <w:szCs w:val="24"/>
        </w:rPr>
        <w:t>６</w:t>
      </w:r>
      <w:r w:rsidR="00623762" w:rsidRPr="003849AC">
        <w:rPr>
          <w:rFonts w:ascii="HG丸ｺﾞｼｯｸM-PRO" w:eastAsia="HG丸ｺﾞｼｯｸM-PRO" w:hAnsi="HG丸ｺﾞｼｯｸM-PRO" w:hint="eastAsia"/>
          <w:sz w:val="24"/>
          <w:szCs w:val="24"/>
        </w:rPr>
        <w:t>期奥多摩町長期総合計画の</w:t>
      </w:r>
      <w:r w:rsidR="002279EA" w:rsidRPr="003849AC">
        <w:rPr>
          <w:rFonts w:ascii="HG丸ｺﾞｼｯｸM-PRO" w:eastAsia="HG丸ｺﾞｼｯｸM-PRO" w:hAnsi="HG丸ｺﾞｼｯｸM-PRO" w:hint="eastAsia"/>
          <w:sz w:val="24"/>
          <w:szCs w:val="24"/>
        </w:rPr>
        <w:t>基本計画「持続化　将来像１　サステナブルなまちづくり　①資源を活かす・大切にするまちづくり」</w:t>
      </w:r>
      <w:r w:rsidR="00753F5E" w:rsidRPr="003849AC">
        <w:rPr>
          <w:rFonts w:ascii="HG丸ｺﾞｼｯｸM-PRO" w:eastAsia="HG丸ｺﾞｼｯｸM-PRO" w:hAnsi="HG丸ｺﾞｼｯｸM-PRO" w:hint="eastAsia"/>
          <w:sz w:val="24"/>
          <w:szCs w:val="24"/>
        </w:rPr>
        <w:t>に基づき</w:t>
      </w:r>
      <w:r w:rsidR="00FE5E45" w:rsidRPr="003849AC">
        <w:rPr>
          <w:rFonts w:ascii="HG丸ｺﾞｼｯｸM-PRO" w:eastAsia="HG丸ｺﾞｼｯｸM-PRO" w:hAnsi="HG丸ｺﾞｼｯｸM-PRO" w:hint="eastAsia"/>
          <w:sz w:val="24"/>
          <w:szCs w:val="24"/>
        </w:rPr>
        <w:t>、</w:t>
      </w:r>
      <w:r w:rsidR="00B2787F" w:rsidRPr="003849AC">
        <w:rPr>
          <w:rFonts w:ascii="HG丸ｺﾞｼｯｸM-PRO" w:eastAsia="HG丸ｺﾞｼｯｸM-PRO" w:hAnsi="HG丸ｺﾞｼｯｸM-PRO" w:hint="eastAsia"/>
          <w:sz w:val="24"/>
          <w:szCs w:val="24"/>
        </w:rPr>
        <w:t>空き家の有効活用を含め</w:t>
      </w:r>
      <w:r w:rsidR="00E61061" w:rsidRPr="003849AC">
        <w:rPr>
          <w:rFonts w:ascii="HG丸ｺﾞｼｯｸM-PRO" w:eastAsia="HG丸ｺﾞｼｯｸM-PRO" w:hAnsi="HG丸ｺﾞｼｯｸM-PRO" w:hint="eastAsia"/>
          <w:sz w:val="24"/>
          <w:szCs w:val="24"/>
        </w:rPr>
        <w:t>総合的に</w:t>
      </w:r>
      <w:r w:rsidR="00665B9E" w:rsidRPr="003849AC">
        <w:rPr>
          <w:rFonts w:ascii="HG丸ｺﾞｼｯｸM-PRO" w:eastAsia="HG丸ｺﾞｼｯｸM-PRO" w:hAnsi="HG丸ｺﾞｼｯｸM-PRO" w:hint="eastAsia"/>
          <w:sz w:val="24"/>
          <w:szCs w:val="24"/>
        </w:rPr>
        <w:t>空き家対策を推進するものとします。</w:t>
      </w:r>
    </w:p>
    <w:p w14:paraId="166EF4C6" w14:textId="77777777" w:rsidR="00EA4FE5" w:rsidRPr="003849AC" w:rsidRDefault="00EA4FE5" w:rsidP="00EA4FE5">
      <w:pPr>
        <w:rPr>
          <w:rFonts w:ascii="HG丸ｺﾞｼｯｸM-PRO" w:eastAsia="HG丸ｺﾞｼｯｸM-PRO" w:hAnsi="HG丸ｺﾞｼｯｸM-PRO"/>
          <w:sz w:val="24"/>
          <w:szCs w:val="24"/>
        </w:rPr>
      </w:pPr>
    </w:p>
    <w:p w14:paraId="0777032C" w14:textId="77777777" w:rsidR="00B1364C" w:rsidRPr="003849AC" w:rsidRDefault="00EA4FE5" w:rsidP="00B1364C">
      <w:pPr>
        <w:ind w:firstLineChars="100" w:firstLine="241"/>
        <w:rPr>
          <w:rFonts w:ascii="HG丸ｺﾞｼｯｸM-PRO" w:eastAsia="HG丸ｺﾞｼｯｸM-PRO" w:hAnsi="HG丸ｺﾞｼｯｸM-PRO"/>
          <w:b/>
          <w:sz w:val="24"/>
          <w:szCs w:val="24"/>
        </w:rPr>
      </w:pPr>
      <w:r w:rsidRPr="003849AC">
        <w:rPr>
          <w:rFonts w:ascii="HG丸ｺﾞｼｯｸM-PRO" w:eastAsia="HG丸ｺﾞｼｯｸM-PRO" w:hAnsi="HG丸ｺﾞｼｯｸM-PRO" w:hint="eastAsia"/>
          <w:b/>
          <w:sz w:val="24"/>
          <w:szCs w:val="24"/>
        </w:rPr>
        <w:t>３．定義</w:t>
      </w:r>
    </w:p>
    <w:p w14:paraId="4F01497D" w14:textId="51784B8E" w:rsidR="00B47F41" w:rsidRPr="003849AC" w:rsidRDefault="00B1364C" w:rsidP="00B1364C">
      <w:pPr>
        <w:rPr>
          <w:rFonts w:ascii="HG丸ｺﾞｼｯｸM-PRO" w:eastAsia="HG丸ｺﾞｼｯｸM-PRO" w:hAnsi="HG丸ｺﾞｼｯｸM-PRO"/>
          <w:b/>
          <w:sz w:val="24"/>
          <w:szCs w:val="24"/>
        </w:rPr>
      </w:pPr>
      <w:r w:rsidRPr="003849AC">
        <w:rPr>
          <w:rFonts w:ascii="HG丸ｺﾞｼｯｸM-PRO" w:eastAsia="HG丸ｺﾞｼｯｸM-PRO" w:hAnsi="HG丸ｺﾞｼｯｸM-PRO" w:hint="eastAsia"/>
          <w:b/>
          <w:sz w:val="24"/>
          <w:szCs w:val="24"/>
        </w:rPr>
        <w:t xml:space="preserve">　</w:t>
      </w:r>
      <w:r w:rsidR="00B47F41" w:rsidRPr="003849AC">
        <w:rPr>
          <w:rFonts w:ascii="HG丸ｺﾞｼｯｸM-PRO" w:eastAsia="HG丸ｺﾞｼｯｸM-PRO" w:hAnsi="HG丸ｺﾞｼｯｸM-PRO" w:hint="eastAsia"/>
          <w:sz w:val="24"/>
          <w:szCs w:val="24"/>
        </w:rPr>
        <w:t>（１）空家等（法第２条第１項）</w:t>
      </w:r>
    </w:p>
    <w:p w14:paraId="7F6D2BB4" w14:textId="0EF75D48" w:rsidR="00B47F41" w:rsidRPr="003849AC" w:rsidRDefault="00B47F41" w:rsidP="00B1364C">
      <w:pPr>
        <w:ind w:left="480" w:hangingChars="200" w:hanging="480"/>
        <w:rPr>
          <w:rFonts w:ascii="HG丸ｺﾞｼｯｸM-PRO" w:eastAsia="HG丸ｺﾞｼｯｸM-PRO" w:hAnsi="HG丸ｺﾞｼｯｸM-PRO"/>
          <w:sz w:val="24"/>
          <w:szCs w:val="24"/>
        </w:rPr>
      </w:pPr>
      <w:r w:rsidRPr="003849AC">
        <w:rPr>
          <w:rFonts w:ascii="HG丸ｺﾞｼｯｸM-PRO" w:eastAsia="HG丸ｺﾞｼｯｸM-PRO" w:hAnsi="HG丸ｺﾞｼｯｸM-PRO" w:hint="eastAsia"/>
          <w:sz w:val="24"/>
          <w:szCs w:val="24"/>
        </w:rPr>
        <w:t xml:space="preserve">　</w:t>
      </w:r>
      <w:r w:rsidR="00B1364C" w:rsidRPr="003849AC">
        <w:rPr>
          <w:rFonts w:ascii="HG丸ｺﾞｼｯｸM-PRO" w:eastAsia="HG丸ｺﾞｼｯｸM-PRO" w:hAnsi="HG丸ｺﾞｼｯｸM-PRO" w:hint="eastAsia"/>
          <w:sz w:val="24"/>
          <w:szCs w:val="24"/>
        </w:rPr>
        <w:t xml:space="preserve">　</w:t>
      </w:r>
      <w:r w:rsidRPr="003849AC">
        <w:rPr>
          <w:rFonts w:ascii="HG丸ｺﾞｼｯｸM-PRO" w:eastAsia="HG丸ｺﾞｼｯｸM-PRO" w:hAnsi="HG丸ｺﾞｼｯｸM-PRO" w:hint="eastAsia"/>
          <w:sz w:val="24"/>
          <w:szCs w:val="24"/>
        </w:rPr>
        <w:t xml:space="preserve">　建築物又はこれに附属する工作物であって、居住その他の使用がなされていないことが常態であるもの及びその敷地（立木その他の土地に定着する物を含む。）をいいます。</w:t>
      </w:r>
    </w:p>
    <w:p w14:paraId="4185F19F" w14:textId="77777777" w:rsidR="00E16AE5" w:rsidRPr="003849AC" w:rsidRDefault="00E16AE5">
      <w:pPr>
        <w:widowControl/>
        <w:jc w:val="left"/>
        <w:rPr>
          <w:rFonts w:ascii="HG丸ｺﾞｼｯｸM-PRO" w:eastAsia="HG丸ｺﾞｼｯｸM-PRO" w:hAnsi="HG丸ｺﾞｼｯｸM-PRO"/>
          <w:sz w:val="24"/>
          <w:szCs w:val="24"/>
        </w:rPr>
      </w:pPr>
      <w:r w:rsidRPr="003849AC">
        <w:rPr>
          <w:rFonts w:ascii="HG丸ｺﾞｼｯｸM-PRO" w:eastAsia="HG丸ｺﾞｼｯｸM-PRO" w:hAnsi="HG丸ｺﾞｼｯｸM-PRO"/>
          <w:sz w:val="24"/>
          <w:szCs w:val="24"/>
        </w:rPr>
        <w:br w:type="page"/>
      </w:r>
    </w:p>
    <w:p w14:paraId="378BC9F7" w14:textId="45D28D30" w:rsidR="000B6C1E" w:rsidRPr="003849AC" w:rsidRDefault="00B1364C" w:rsidP="000B6C1E">
      <w:pPr>
        <w:rPr>
          <w:rFonts w:ascii="HG丸ｺﾞｼｯｸM-PRO" w:eastAsia="HG丸ｺﾞｼｯｸM-PRO" w:hAnsi="HG丸ｺﾞｼｯｸM-PRO"/>
          <w:sz w:val="24"/>
          <w:szCs w:val="24"/>
        </w:rPr>
      </w:pPr>
      <w:r w:rsidRPr="003849AC">
        <w:rPr>
          <w:rFonts w:ascii="HG丸ｺﾞｼｯｸM-PRO" w:eastAsia="HG丸ｺﾞｼｯｸM-PRO" w:hAnsi="HG丸ｺﾞｼｯｸM-PRO" w:hint="eastAsia"/>
          <w:sz w:val="24"/>
          <w:szCs w:val="24"/>
        </w:rPr>
        <w:lastRenderedPageBreak/>
        <w:t xml:space="preserve">　</w:t>
      </w:r>
      <w:r w:rsidR="000B6C1E" w:rsidRPr="003849AC">
        <w:rPr>
          <w:rFonts w:ascii="HG丸ｺﾞｼｯｸM-PRO" w:eastAsia="HG丸ｺﾞｼｯｸM-PRO" w:hAnsi="HG丸ｺﾞｼｯｸM-PRO" w:hint="eastAsia"/>
          <w:sz w:val="24"/>
          <w:szCs w:val="24"/>
        </w:rPr>
        <w:t>（２）管理不全空家等（法第１３条第１項）</w:t>
      </w:r>
    </w:p>
    <w:p w14:paraId="08CFD5AF" w14:textId="397F4BEC" w:rsidR="000B6C1E" w:rsidRPr="003849AC" w:rsidRDefault="000B6C1E" w:rsidP="00B1364C">
      <w:pPr>
        <w:ind w:left="480" w:hangingChars="200" w:hanging="480"/>
        <w:rPr>
          <w:rFonts w:ascii="HG丸ｺﾞｼｯｸM-PRO" w:eastAsia="HG丸ｺﾞｼｯｸM-PRO" w:hAnsi="HG丸ｺﾞｼｯｸM-PRO"/>
          <w:sz w:val="24"/>
          <w:szCs w:val="24"/>
        </w:rPr>
      </w:pPr>
      <w:r w:rsidRPr="003849AC">
        <w:rPr>
          <w:rFonts w:ascii="HG丸ｺﾞｼｯｸM-PRO" w:eastAsia="HG丸ｺﾞｼｯｸM-PRO" w:hAnsi="HG丸ｺﾞｼｯｸM-PRO" w:hint="eastAsia"/>
          <w:sz w:val="24"/>
          <w:szCs w:val="24"/>
        </w:rPr>
        <w:t xml:space="preserve">　</w:t>
      </w:r>
      <w:r w:rsidR="00B1364C" w:rsidRPr="003849AC">
        <w:rPr>
          <w:rFonts w:ascii="HG丸ｺﾞｼｯｸM-PRO" w:eastAsia="HG丸ｺﾞｼｯｸM-PRO" w:hAnsi="HG丸ｺﾞｼｯｸM-PRO" w:hint="eastAsia"/>
          <w:sz w:val="24"/>
          <w:szCs w:val="24"/>
        </w:rPr>
        <w:t xml:space="preserve">　</w:t>
      </w:r>
      <w:r w:rsidRPr="003849AC">
        <w:rPr>
          <w:rFonts w:ascii="HG丸ｺﾞｼｯｸM-PRO" w:eastAsia="HG丸ｺﾞｼｯｸM-PRO" w:hAnsi="HG丸ｺﾞｼｯｸM-PRO" w:hint="eastAsia"/>
          <w:sz w:val="24"/>
          <w:szCs w:val="24"/>
        </w:rPr>
        <w:t xml:space="preserve">　空家等が適切な管理が行われていないことにより、そのまま放置すれば特定空家等に該当することとなるおそれのある状態にあると認められる空家等をいいます。</w:t>
      </w:r>
    </w:p>
    <w:p w14:paraId="284562F5" w14:textId="63905C46" w:rsidR="000B6C1E" w:rsidRPr="003849AC" w:rsidRDefault="000B6C1E" w:rsidP="00B1364C">
      <w:pPr>
        <w:ind w:left="480" w:hangingChars="200" w:hanging="480"/>
        <w:rPr>
          <w:rFonts w:ascii="HG丸ｺﾞｼｯｸM-PRO" w:eastAsia="HG丸ｺﾞｼｯｸM-PRO" w:hAnsi="HG丸ｺﾞｼｯｸM-PRO"/>
          <w:sz w:val="24"/>
          <w:szCs w:val="24"/>
        </w:rPr>
      </w:pPr>
      <w:r w:rsidRPr="003849AC">
        <w:rPr>
          <w:rFonts w:ascii="HG丸ｺﾞｼｯｸM-PRO" w:eastAsia="HG丸ｺﾞｼｯｸM-PRO" w:hAnsi="HG丸ｺﾞｼｯｸM-PRO" w:hint="eastAsia"/>
          <w:sz w:val="24"/>
          <w:szCs w:val="24"/>
        </w:rPr>
        <w:t xml:space="preserve">　</w:t>
      </w:r>
      <w:r w:rsidR="00B1364C" w:rsidRPr="003849AC">
        <w:rPr>
          <w:rFonts w:ascii="HG丸ｺﾞｼｯｸM-PRO" w:eastAsia="HG丸ｺﾞｼｯｸM-PRO" w:hAnsi="HG丸ｺﾞｼｯｸM-PRO" w:hint="eastAsia"/>
          <w:sz w:val="24"/>
          <w:szCs w:val="24"/>
        </w:rPr>
        <w:t xml:space="preserve">　</w:t>
      </w:r>
      <w:r w:rsidRPr="003849AC">
        <w:rPr>
          <w:rFonts w:ascii="HG丸ｺﾞｼｯｸM-PRO" w:eastAsia="HG丸ｺﾞｼｯｸM-PRO" w:hAnsi="HG丸ｺﾞｼｯｸM-PRO" w:hint="eastAsia"/>
          <w:sz w:val="24"/>
          <w:szCs w:val="24"/>
        </w:rPr>
        <w:t xml:space="preserve">　本計画で対象とする空家等の定義は、特措法で定めるとおり建築物又はこれに付属する工作物であって、居住その他の使用がなされていないことが常態であるもの及びその敷地（立木やその他土地に定着するものを含む。）をい</w:t>
      </w:r>
      <w:r w:rsidR="00CB423B" w:rsidRPr="003849AC">
        <w:rPr>
          <w:rFonts w:ascii="HG丸ｺﾞｼｯｸM-PRO" w:eastAsia="HG丸ｺﾞｼｯｸM-PRO" w:hAnsi="HG丸ｺﾞｼｯｸM-PRO" w:hint="eastAsia"/>
          <w:sz w:val="24"/>
          <w:szCs w:val="24"/>
        </w:rPr>
        <w:t>います。</w:t>
      </w:r>
      <w:r w:rsidRPr="003849AC">
        <w:rPr>
          <w:rFonts w:ascii="HG丸ｺﾞｼｯｸM-PRO" w:eastAsia="HG丸ｺﾞｼｯｸM-PRO" w:hAnsi="HG丸ｺﾞｼｯｸM-PRO" w:hint="eastAsia"/>
          <w:sz w:val="24"/>
          <w:szCs w:val="24"/>
        </w:rPr>
        <w:t>ただし、国又は地方公共団体が所有し、又は管理するものは</w:t>
      </w:r>
      <w:r w:rsidR="00CB423B" w:rsidRPr="003849AC">
        <w:rPr>
          <w:rFonts w:ascii="HG丸ｺﾞｼｯｸM-PRO" w:eastAsia="HG丸ｺﾞｼｯｸM-PRO" w:hAnsi="HG丸ｺﾞｼｯｸM-PRO" w:hint="eastAsia"/>
          <w:sz w:val="24"/>
          <w:szCs w:val="24"/>
        </w:rPr>
        <w:t>除きます。</w:t>
      </w:r>
    </w:p>
    <w:p w14:paraId="4A4ED593" w14:textId="77777777" w:rsidR="000B6C1E" w:rsidRPr="003849AC" w:rsidRDefault="000B6C1E" w:rsidP="00B47F41">
      <w:pPr>
        <w:rPr>
          <w:rFonts w:ascii="HG丸ｺﾞｼｯｸM-PRO" w:eastAsia="HG丸ｺﾞｼｯｸM-PRO" w:hAnsi="HG丸ｺﾞｼｯｸM-PRO"/>
          <w:sz w:val="24"/>
          <w:szCs w:val="24"/>
        </w:rPr>
      </w:pPr>
    </w:p>
    <w:p w14:paraId="22B5C9BA" w14:textId="5652F731" w:rsidR="00B47F41" w:rsidRPr="003849AC" w:rsidRDefault="00B1364C" w:rsidP="00B47F41">
      <w:pPr>
        <w:rPr>
          <w:rFonts w:ascii="HG丸ｺﾞｼｯｸM-PRO" w:eastAsia="HG丸ｺﾞｼｯｸM-PRO" w:hAnsi="HG丸ｺﾞｼｯｸM-PRO"/>
          <w:sz w:val="24"/>
          <w:szCs w:val="24"/>
        </w:rPr>
      </w:pPr>
      <w:r w:rsidRPr="003849AC">
        <w:rPr>
          <w:rFonts w:ascii="HG丸ｺﾞｼｯｸM-PRO" w:eastAsia="HG丸ｺﾞｼｯｸM-PRO" w:hAnsi="HG丸ｺﾞｼｯｸM-PRO" w:hint="eastAsia"/>
          <w:sz w:val="24"/>
          <w:szCs w:val="24"/>
        </w:rPr>
        <w:t xml:space="preserve">　</w:t>
      </w:r>
      <w:r w:rsidR="00B47F41" w:rsidRPr="003849AC">
        <w:rPr>
          <w:rFonts w:ascii="HG丸ｺﾞｼｯｸM-PRO" w:eastAsia="HG丸ｺﾞｼｯｸM-PRO" w:hAnsi="HG丸ｺﾞｼｯｸM-PRO" w:hint="eastAsia"/>
          <w:sz w:val="24"/>
          <w:szCs w:val="24"/>
        </w:rPr>
        <w:t>（</w:t>
      </w:r>
      <w:r w:rsidR="000B6C1E" w:rsidRPr="003849AC">
        <w:rPr>
          <w:rFonts w:ascii="HG丸ｺﾞｼｯｸM-PRO" w:eastAsia="HG丸ｺﾞｼｯｸM-PRO" w:hAnsi="HG丸ｺﾞｼｯｸM-PRO" w:hint="eastAsia"/>
          <w:sz w:val="24"/>
          <w:szCs w:val="24"/>
        </w:rPr>
        <w:t>３</w:t>
      </w:r>
      <w:r w:rsidR="00B47F41" w:rsidRPr="003849AC">
        <w:rPr>
          <w:rFonts w:ascii="HG丸ｺﾞｼｯｸM-PRO" w:eastAsia="HG丸ｺﾞｼｯｸM-PRO" w:hAnsi="HG丸ｺﾞｼｯｸM-PRO" w:hint="eastAsia"/>
          <w:sz w:val="24"/>
          <w:szCs w:val="24"/>
        </w:rPr>
        <w:t>）特定空家等（法第２条第２項）</w:t>
      </w:r>
    </w:p>
    <w:p w14:paraId="33089DF7" w14:textId="47E1F2EF" w:rsidR="00B47F41" w:rsidRPr="003849AC" w:rsidRDefault="00B47F41" w:rsidP="00B47F41">
      <w:pPr>
        <w:rPr>
          <w:rFonts w:ascii="HG丸ｺﾞｼｯｸM-PRO" w:eastAsia="HG丸ｺﾞｼｯｸM-PRO" w:hAnsi="HG丸ｺﾞｼｯｸM-PRO"/>
          <w:sz w:val="24"/>
          <w:szCs w:val="24"/>
        </w:rPr>
      </w:pPr>
      <w:r w:rsidRPr="003849AC">
        <w:rPr>
          <w:rFonts w:ascii="HG丸ｺﾞｼｯｸM-PRO" w:eastAsia="HG丸ｺﾞｼｯｸM-PRO" w:hAnsi="HG丸ｺﾞｼｯｸM-PRO" w:hint="eastAsia"/>
          <w:sz w:val="24"/>
          <w:szCs w:val="24"/>
        </w:rPr>
        <w:t xml:space="preserve">　</w:t>
      </w:r>
      <w:r w:rsidR="00B1364C" w:rsidRPr="003849AC">
        <w:rPr>
          <w:rFonts w:ascii="HG丸ｺﾞｼｯｸM-PRO" w:eastAsia="HG丸ｺﾞｼｯｸM-PRO" w:hAnsi="HG丸ｺﾞｼｯｸM-PRO" w:hint="eastAsia"/>
          <w:sz w:val="24"/>
          <w:szCs w:val="24"/>
        </w:rPr>
        <w:t xml:space="preserve">　</w:t>
      </w:r>
      <w:r w:rsidRPr="003849AC">
        <w:rPr>
          <w:rFonts w:ascii="HG丸ｺﾞｼｯｸM-PRO" w:eastAsia="HG丸ｺﾞｼｯｸM-PRO" w:hAnsi="HG丸ｺﾞｼｯｸM-PRO" w:hint="eastAsia"/>
          <w:sz w:val="24"/>
          <w:szCs w:val="24"/>
        </w:rPr>
        <w:t xml:space="preserve">　以下のいずれかの状態にあると認められる空家等をいいます。</w:t>
      </w:r>
    </w:p>
    <w:p w14:paraId="6CA0EBD0" w14:textId="42319663" w:rsidR="00B47F41" w:rsidRPr="003849AC" w:rsidRDefault="00B47F41" w:rsidP="00B47F41">
      <w:pPr>
        <w:rPr>
          <w:rFonts w:ascii="HG丸ｺﾞｼｯｸM-PRO" w:eastAsia="HG丸ｺﾞｼｯｸM-PRO" w:hAnsi="HG丸ｺﾞｼｯｸM-PRO"/>
          <w:sz w:val="24"/>
          <w:szCs w:val="24"/>
        </w:rPr>
      </w:pPr>
      <w:r w:rsidRPr="003849AC">
        <w:rPr>
          <w:rFonts w:ascii="HG丸ｺﾞｼｯｸM-PRO" w:eastAsia="HG丸ｺﾞｼｯｸM-PRO" w:hAnsi="HG丸ｺﾞｼｯｸM-PRO" w:hint="eastAsia"/>
          <w:sz w:val="24"/>
          <w:szCs w:val="24"/>
        </w:rPr>
        <w:t xml:space="preserve">　</w:t>
      </w:r>
      <w:r w:rsidR="00B1364C" w:rsidRPr="003849AC">
        <w:rPr>
          <w:rFonts w:ascii="HG丸ｺﾞｼｯｸM-PRO" w:eastAsia="HG丸ｺﾞｼｯｸM-PRO" w:hAnsi="HG丸ｺﾞｼｯｸM-PRO" w:hint="eastAsia"/>
          <w:sz w:val="24"/>
          <w:szCs w:val="24"/>
        </w:rPr>
        <w:t xml:space="preserve">　</w:t>
      </w:r>
      <w:r w:rsidRPr="003849AC">
        <w:rPr>
          <w:rFonts w:ascii="HG丸ｺﾞｼｯｸM-PRO" w:eastAsia="HG丸ｺﾞｼｯｸM-PRO" w:hAnsi="HG丸ｺﾞｼｯｸM-PRO" w:hint="eastAsia"/>
          <w:sz w:val="24"/>
          <w:szCs w:val="24"/>
        </w:rPr>
        <w:t xml:space="preserve">　　①そのまま放置すれば倒壊等著しく保安上危険となるおそれのある状態</w:t>
      </w:r>
    </w:p>
    <w:p w14:paraId="748377A8" w14:textId="03632C76" w:rsidR="00B47F41" w:rsidRPr="003849AC" w:rsidRDefault="00B47F41" w:rsidP="00B47F41">
      <w:pPr>
        <w:rPr>
          <w:rFonts w:ascii="HG丸ｺﾞｼｯｸM-PRO" w:eastAsia="HG丸ｺﾞｼｯｸM-PRO" w:hAnsi="HG丸ｺﾞｼｯｸM-PRO"/>
          <w:sz w:val="24"/>
          <w:szCs w:val="24"/>
        </w:rPr>
      </w:pPr>
      <w:r w:rsidRPr="003849AC">
        <w:rPr>
          <w:rFonts w:ascii="HG丸ｺﾞｼｯｸM-PRO" w:eastAsia="HG丸ｺﾞｼｯｸM-PRO" w:hAnsi="HG丸ｺﾞｼｯｸM-PRO" w:hint="eastAsia"/>
          <w:sz w:val="24"/>
          <w:szCs w:val="24"/>
        </w:rPr>
        <w:t xml:space="preserve">　</w:t>
      </w:r>
      <w:r w:rsidR="00B1364C" w:rsidRPr="003849AC">
        <w:rPr>
          <w:rFonts w:ascii="HG丸ｺﾞｼｯｸM-PRO" w:eastAsia="HG丸ｺﾞｼｯｸM-PRO" w:hAnsi="HG丸ｺﾞｼｯｸM-PRO" w:hint="eastAsia"/>
          <w:sz w:val="24"/>
          <w:szCs w:val="24"/>
        </w:rPr>
        <w:t xml:space="preserve">　</w:t>
      </w:r>
      <w:r w:rsidRPr="003849AC">
        <w:rPr>
          <w:rFonts w:ascii="HG丸ｺﾞｼｯｸM-PRO" w:eastAsia="HG丸ｺﾞｼｯｸM-PRO" w:hAnsi="HG丸ｺﾞｼｯｸM-PRO" w:hint="eastAsia"/>
          <w:sz w:val="24"/>
          <w:szCs w:val="24"/>
        </w:rPr>
        <w:t xml:space="preserve">　　②そのまま放置すれば著しく衛生上有害となるおそれのある状態</w:t>
      </w:r>
    </w:p>
    <w:p w14:paraId="729253DA" w14:textId="0EAD4BD7" w:rsidR="00B47F41" w:rsidRPr="003849AC" w:rsidRDefault="00B47F41" w:rsidP="00B47F41">
      <w:pPr>
        <w:rPr>
          <w:rFonts w:ascii="HG丸ｺﾞｼｯｸM-PRO" w:eastAsia="HG丸ｺﾞｼｯｸM-PRO" w:hAnsi="HG丸ｺﾞｼｯｸM-PRO"/>
          <w:sz w:val="24"/>
          <w:szCs w:val="24"/>
        </w:rPr>
      </w:pPr>
      <w:r w:rsidRPr="003849AC">
        <w:rPr>
          <w:rFonts w:ascii="HG丸ｺﾞｼｯｸM-PRO" w:eastAsia="HG丸ｺﾞｼｯｸM-PRO" w:hAnsi="HG丸ｺﾞｼｯｸM-PRO" w:hint="eastAsia"/>
          <w:sz w:val="24"/>
          <w:szCs w:val="24"/>
        </w:rPr>
        <w:t xml:space="preserve">　</w:t>
      </w:r>
      <w:r w:rsidR="00B1364C" w:rsidRPr="003849AC">
        <w:rPr>
          <w:rFonts w:ascii="HG丸ｺﾞｼｯｸM-PRO" w:eastAsia="HG丸ｺﾞｼｯｸM-PRO" w:hAnsi="HG丸ｺﾞｼｯｸM-PRO" w:hint="eastAsia"/>
          <w:sz w:val="24"/>
          <w:szCs w:val="24"/>
        </w:rPr>
        <w:t xml:space="preserve">　</w:t>
      </w:r>
      <w:r w:rsidRPr="003849AC">
        <w:rPr>
          <w:rFonts w:ascii="HG丸ｺﾞｼｯｸM-PRO" w:eastAsia="HG丸ｺﾞｼｯｸM-PRO" w:hAnsi="HG丸ｺﾞｼｯｸM-PRO" w:hint="eastAsia"/>
          <w:sz w:val="24"/>
          <w:szCs w:val="24"/>
        </w:rPr>
        <w:t xml:space="preserve">　　③適切な管理が行われていないことにより著しく景観を損なっている状態</w:t>
      </w:r>
    </w:p>
    <w:p w14:paraId="72A7BAB8" w14:textId="29432796" w:rsidR="00B47F41" w:rsidRPr="003849AC" w:rsidRDefault="00B47F41" w:rsidP="00B47F41">
      <w:pPr>
        <w:rPr>
          <w:rFonts w:ascii="HG丸ｺﾞｼｯｸM-PRO" w:eastAsia="HG丸ｺﾞｼｯｸM-PRO" w:hAnsi="HG丸ｺﾞｼｯｸM-PRO"/>
          <w:sz w:val="24"/>
          <w:szCs w:val="24"/>
        </w:rPr>
      </w:pPr>
      <w:r w:rsidRPr="003849AC">
        <w:rPr>
          <w:rFonts w:ascii="HG丸ｺﾞｼｯｸM-PRO" w:eastAsia="HG丸ｺﾞｼｯｸM-PRO" w:hAnsi="HG丸ｺﾞｼｯｸM-PRO" w:hint="eastAsia"/>
          <w:sz w:val="24"/>
          <w:szCs w:val="24"/>
        </w:rPr>
        <w:t xml:space="preserve">　</w:t>
      </w:r>
      <w:r w:rsidR="00B1364C" w:rsidRPr="003849AC">
        <w:rPr>
          <w:rFonts w:ascii="HG丸ｺﾞｼｯｸM-PRO" w:eastAsia="HG丸ｺﾞｼｯｸM-PRO" w:hAnsi="HG丸ｺﾞｼｯｸM-PRO" w:hint="eastAsia"/>
          <w:sz w:val="24"/>
          <w:szCs w:val="24"/>
        </w:rPr>
        <w:t xml:space="preserve">　</w:t>
      </w:r>
      <w:r w:rsidRPr="003849AC">
        <w:rPr>
          <w:rFonts w:ascii="HG丸ｺﾞｼｯｸM-PRO" w:eastAsia="HG丸ｺﾞｼｯｸM-PRO" w:hAnsi="HG丸ｺﾞｼｯｸM-PRO" w:hint="eastAsia"/>
          <w:sz w:val="24"/>
          <w:szCs w:val="24"/>
        </w:rPr>
        <w:t xml:space="preserve">　　④その他周辺の生活環境の保全を図るために放置することが不適切である状態</w:t>
      </w:r>
    </w:p>
    <w:p w14:paraId="7974847A" w14:textId="10526CFA" w:rsidR="0075679F" w:rsidRPr="003849AC" w:rsidRDefault="0075679F" w:rsidP="0075679F">
      <w:pPr>
        <w:ind w:left="240" w:hangingChars="100" w:hanging="240"/>
        <w:rPr>
          <w:rFonts w:ascii="HG丸ｺﾞｼｯｸM-PRO" w:eastAsia="HG丸ｺﾞｼｯｸM-PRO" w:hAnsi="HG丸ｺﾞｼｯｸM-PRO"/>
          <w:sz w:val="24"/>
          <w:szCs w:val="24"/>
        </w:rPr>
      </w:pPr>
    </w:p>
    <w:p w14:paraId="7299054B" w14:textId="624A5E95" w:rsidR="0075679F" w:rsidRPr="003849AC" w:rsidRDefault="00B1364C" w:rsidP="0075679F">
      <w:pPr>
        <w:ind w:left="240" w:hangingChars="100" w:hanging="240"/>
        <w:rPr>
          <w:rFonts w:ascii="HG丸ｺﾞｼｯｸM-PRO" w:eastAsia="HG丸ｺﾞｼｯｸM-PRO" w:hAnsi="HG丸ｺﾞｼｯｸM-PRO"/>
          <w:sz w:val="24"/>
          <w:szCs w:val="24"/>
        </w:rPr>
      </w:pPr>
      <w:r w:rsidRPr="003849AC">
        <w:rPr>
          <w:rFonts w:ascii="HG丸ｺﾞｼｯｸM-PRO" w:eastAsia="HG丸ｺﾞｼｯｸM-PRO" w:hAnsi="HG丸ｺﾞｼｯｸM-PRO" w:hint="eastAsia"/>
          <w:sz w:val="24"/>
          <w:szCs w:val="24"/>
        </w:rPr>
        <w:t xml:space="preserve">　</w:t>
      </w:r>
      <w:r w:rsidR="0075679F" w:rsidRPr="003849AC">
        <w:rPr>
          <w:rFonts w:ascii="HG丸ｺﾞｼｯｸM-PRO" w:eastAsia="HG丸ｺﾞｼｯｸM-PRO" w:hAnsi="HG丸ｺﾞｼｯｸM-PRO" w:hint="eastAsia"/>
          <w:sz w:val="24"/>
          <w:szCs w:val="24"/>
        </w:rPr>
        <w:t>（４）『空き家』と『空家等』の使い分け</w:t>
      </w:r>
    </w:p>
    <w:p w14:paraId="736CF844" w14:textId="5A1B58B0" w:rsidR="0075679F" w:rsidRPr="003849AC" w:rsidRDefault="0075679F" w:rsidP="0075679F">
      <w:pPr>
        <w:rPr>
          <w:rFonts w:ascii="HG丸ｺﾞｼｯｸM-PRO" w:eastAsia="HG丸ｺﾞｼｯｸM-PRO" w:hAnsi="HG丸ｺﾞｼｯｸM-PRO"/>
          <w:sz w:val="24"/>
          <w:szCs w:val="24"/>
        </w:rPr>
      </w:pPr>
      <w:r w:rsidRPr="003849AC">
        <w:rPr>
          <w:rFonts w:ascii="HG丸ｺﾞｼｯｸM-PRO" w:eastAsia="HG丸ｺﾞｼｯｸM-PRO" w:hAnsi="HG丸ｺﾞｼｯｸM-PRO" w:hint="eastAsia"/>
          <w:sz w:val="24"/>
          <w:szCs w:val="24"/>
        </w:rPr>
        <w:t xml:space="preserve">　</w:t>
      </w:r>
      <w:r w:rsidR="00B1364C" w:rsidRPr="003849AC">
        <w:rPr>
          <w:rFonts w:ascii="HG丸ｺﾞｼｯｸM-PRO" w:eastAsia="HG丸ｺﾞｼｯｸM-PRO" w:hAnsi="HG丸ｺﾞｼｯｸM-PRO" w:hint="eastAsia"/>
          <w:sz w:val="24"/>
          <w:szCs w:val="24"/>
        </w:rPr>
        <w:t xml:space="preserve">　</w:t>
      </w:r>
      <w:r w:rsidRPr="003849AC">
        <w:rPr>
          <w:rFonts w:ascii="HG丸ｺﾞｼｯｸM-PRO" w:eastAsia="HG丸ｺﾞｼｯｸM-PRO" w:hAnsi="HG丸ｺﾞｼｯｸM-PRO" w:hint="eastAsia"/>
          <w:sz w:val="24"/>
          <w:szCs w:val="24"/>
        </w:rPr>
        <w:t xml:space="preserve">　</w:t>
      </w:r>
      <w:r w:rsidR="00CB423B" w:rsidRPr="003849AC">
        <w:rPr>
          <w:rFonts w:ascii="HG丸ｺﾞｼｯｸM-PRO" w:eastAsia="HG丸ｺﾞｼｯｸM-PRO" w:hAnsi="HG丸ｺﾞｼｯｸM-PRO" w:hint="eastAsia"/>
          <w:sz w:val="24"/>
          <w:szCs w:val="24"/>
        </w:rPr>
        <w:t>●</w:t>
      </w:r>
      <w:r w:rsidRPr="003849AC">
        <w:rPr>
          <w:rFonts w:ascii="HG丸ｺﾞｼｯｸM-PRO" w:eastAsia="HG丸ｺﾞｼｯｸM-PRO" w:hAnsi="HG丸ｺﾞｼｯｸM-PRO" w:hint="eastAsia"/>
          <w:sz w:val="24"/>
          <w:szCs w:val="24"/>
        </w:rPr>
        <w:t>「空き家」</w:t>
      </w:r>
    </w:p>
    <w:p w14:paraId="42F69C42" w14:textId="177F5C39" w:rsidR="00CB423B" w:rsidRPr="003849AC" w:rsidRDefault="0075679F" w:rsidP="00CB423B">
      <w:pPr>
        <w:rPr>
          <w:rFonts w:ascii="HG丸ｺﾞｼｯｸM-PRO" w:eastAsia="HG丸ｺﾞｼｯｸM-PRO" w:hAnsi="HG丸ｺﾞｼｯｸM-PRO"/>
          <w:sz w:val="24"/>
          <w:szCs w:val="24"/>
        </w:rPr>
      </w:pPr>
      <w:r w:rsidRPr="003849AC">
        <w:rPr>
          <w:rFonts w:ascii="HG丸ｺﾞｼｯｸM-PRO" w:eastAsia="HG丸ｺﾞｼｯｸM-PRO" w:hAnsi="HG丸ｺﾞｼｯｸM-PRO" w:hint="eastAsia"/>
          <w:sz w:val="24"/>
          <w:szCs w:val="24"/>
        </w:rPr>
        <w:t xml:space="preserve">　</w:t>
      </w:r>
      <w:r w:rsidR="00B1364C" w:rsidRPr="003849AC">
        <w:rPr>
          <w:rFonts w:ascii="HG丸ｺﾞｼｯｸM-PRO" w:eastAsia="HG丸ｺﾞｼｯｸM-PRO" w:hAnsi="HG丸ｺﾞｼｯｸM-PRO" w:hint="eastAsia"/>
          <w:sz w:val="24"/>
          <w:szCs w:val="24"/>
        </w:rPr>
        <w:t xml:space="preserve">　</w:t>
      </w:r>
      <w:r w:rsidRPr="003849AC">
        <w:rPr>
          <w:rFonts w:ascii="HG丸ｺﾞｼｯｸM-PRO" w:eastAsia="HG丸ｺﾞｼｯｸM-PRO" w:hAnsi="HG丸ｺﾞｼｯｸM-PRO" w:hint="eastAsia"/>
          <w:sz w:val="24"/>
          <w:szCs w:val="24"/>
        </w:rPr>
        <w:t xml:space="preserve">　</w:t>
      </w:r>
      <w:r w:rsidR="00CB423B" w:rsidRPr="003849AC">
        <w:rPr>
          <w:rFonts w:ascii="HG丸ｺﾞｼｯｸM-PRO" w:eastAsia="HG丸ｺﾞｼｯｸM-PRO" w:hAnsi="HG丸ｺﾞｼｯｸM-PRO" w:hint="eastAsia"/>
          <w:sz w:val="24"/>
          <w:szCs w:val="24"/>
        </w:rPr>
        <w:t xml:space="preserve">　</w:t>
      </w:r>
      <w:r w:rsidRPr="003849AC">
        <w:rPr>
          <w:rFonts w:ascii="HG丸ｺﾞｼｯｸM-PRO" w:eastAsia="HG丸ｺﾞｼｯｸM-PRO" w:hAnsi="HG丸ｺﾞｼｯｸM-PRO" w:hint="eastAsia"/>
          <w:sz w:val="24"/>
          <w:szCs w:val="24"/>
        </w:rPr>
        <w:t>「空家等」　と同義です。　特措法以外の部分は、「空き家」と統一します。</w:t>
      </w:r>
    </w:p>
    <w:p w14:paraId="0AE61DFC" w14:textId="68E8B863" w:rsidR="00E16AE5" w:rsidRPr="003849AC" w:rsidRDefault="0075679F" w:rsidP="00B1364C">
      <w:pPr>
        <w:ind w:firstLineChars="400" w:firstLine="960"/>
        <w:rPr>
          <w:rFonts w:ascii="HG丸ｺﾞｼｯｸM-PRO" w:eastAsia="HG丸ｺﾞｼｯｸM-PRO" w:hAnsi="HG丸ｺﾞｼｯｸM-PRO"/>
          <w:sz w:val="24"/>
          <w:szCs w:val="24"/>
        </w:rPr>
      </w:pPr>
      <w:r w:rsidRPr="003849AC">
        <w:rPr>
          <w:rFonts w:ascii="HG丸ｺﾞｼｯｸM-PRO" w:eastAsia="HG丸ｺﾞｼｯｸM-PRO" w:hAnsi="HG丸ｺﾞｼｯｸM-PRO" w:hint="eastAsia"/>
          <w:sz w:val="24"/>
          <w:szCs w:val="24"/>
        </w:rPr>
        <w:t>一般的な用語として用いる場合や、統計調査に用いるものを引用する場合などに</w:t>
      </w:r>
    </w:p>
    <w:p w14:paraId="356DE997" w14:textId="4A932B04" w:rsidR="0075679F" w:rsidRPr="003849AC" w:rsidRDefault="0075679F" w:rsidP="00B1364C">
      <w:pPr>
        <w:ind w:firstLineChars="400" w:firstLine="960"/>
        <w:rPr>
          <w:rFonts w:ascii="HG丸ｺﾞｼｯｸM-PRO" w:eastAsia="HG丸ｺﾞｼｯｸM-PRO" w:hAnsi="HG丸ｺﾞｼｯｸM-PRO"/>
          <w:sz w:val="24"/>
          <w:szCs w:val="24"/>
        </w:rPr>
      </w:pPr>
      <w:r w:rsidRPr="003849AC">
        <w:rPr>
          <w:rFonts w:ascii="HG丸ｺﾞｼｯｸM-PRO" w:eastAsia="HG丸ｺﾞｼｯｸM-PRO" w:hAnsi="HG丸ｺﾞｼｯｸM-PRO" w:hint="eastAsia"/>
          <w:sz w:val="24"/>
          <w:szCs w:val="24"/>
        </w:rPr>
        <w:t>使用します。</w:t>
      </w:r>
    </w:p>
    <w:p w14:paraId="28CE547A" w14:textId="33BAC454" w:rsidR="0075679F" w:rsidRPr="003849AC" w:rsidRDefault="0075679F" w:rsidP="00B1364C">
      <w:pPr>
        <w:ind w:firstLineChars="500" w:firstLine="1200"/>
        <w:rPr>
          <w:rFonts w:ascii="HG丸ｺﾞｼｯｸM-PRO" w:eastAsia="HG丸ｺﾞｼｯｸM-PRO" w:hAnsi="HG丸ｺﾞｼｯｸM-PRO"/>
          <w:sz w:val="24"/>
          <w:szCs w:val="24"/>
        </w:rPr>
      </w:pPr>
      <w:r w:rsidRPr="003849AC">
        <w:rPr>
          <w:rFonts w:ascii="HG丸ｺﾞｼｯｸM-PRO" w:eastAsia="HG丸ｺﾞｼｯｸM-PRO" w:hAnsi="HG丸ｺﾞｼｯｸM-PRO" w:hint="eastAsia"/>
          <w:sz w:val="24"/>
          <w:szCs w:val="24"/>
        </w:rPr>
        <w:t>例）　住宅・土地統計調査の空き家</w:t>
      </w:r>
    </w:p>
    <w:p w14:paraId="0E8BA1D1" w14:textId="0C01A46B" w:rsidR="0075679F" w:rsidRPr="003849AC" w:rsidRDefault="0075679F" w:rsidP="0075679F">
      <w:pPr>
        <w:rPr>
          <w:rFonts w:ascii="HG丸ｺﾞｼｯｸM-PRO" w:eastAsia="HG丸ｺﾞｼｯｸM-PRO" w:hAnsi="HG丸ｺﾞｼｯｸM-PRO"/>
          <w:sz w:val="24"/>
          <w:szCs w:val="24"/>
        </w:rPr>
      </w:pPr>
      <w:r w:rsidRPr="003849AC">
        <w:rPr>
          <w:rFonts w:ascii="HG丸ｺﾞｼｯｸM-PRO" w:eastAsia="HG丸ｺﾞｼｯｸM-PRO" w:hAnsi="HG丸ｺﾞｼｯｸM-PRO" w:hint="eastAsia"/>
          <w:sz w:val="24"/>
          <w:szCs w:val="24"/>
        </w:rPr>
        <w:t xml:space="preserve">　</w:t>
      </w:r>
      <w:r w:rsidR="00B1364C" w:rsidRPr="003849AC">
        <w:rPr>
          <w:rFonts w:ascii="HG丸ｺﾞｼｯｸM-PRO" w:eastAsia="HG丸ｺﾞｼｯｸM-PRO" w:hAnsi="HG丸ｺﾞｼｯｸM-PRO" w:hint="eastAsia"/>
          <w:sz w:val="24"/>
          <w:szCs w:val="24"/>
        </w:rPr>
        <w:t xml:space="preserve">　</w:t>
      </w:r>
      <w:r w:rsidRPr="003849AC">
        <w:rPr>
          <w:rFonts w:ascii="HG丸ｺﾞｼｯｸM-PRO" w:eastAsia="HG丸ｺﾞｼｯｸM-PRO" w:hAnsi="HG丸ｺﾞｼｯｸM-PRO" w:hint="eastAsia"/>
          <w:sz w:val="24"/>
          <w:szCs w:val="24"/>
        </w:rPr>
        <w:t xml:space="preserve">　</w:t>
      </w:r>
      <w:r w:rsidR="00CB423B" w:rsidRPr="003849AC">
        <w:rPr>
          <w:rFonts w:ascii="HG丸ｺﾞｼｯｸM-PRO" w:eastAsia="HG丸ｺﾞｼｯｸM-PRO" w:hAnsi="HG丸ｺﾞｼｯｸM-PRO" w:hint="eastAsia"/>
          <w:sz w:val="24"/>
          <w:szCs w:val="24"/>
        </w:rPr>
        <w:t>●</w:t>
      </w:r>
      <w:r w:rsidRPr="003849AC">
        <w:rPr>
          <w:rFonts w:ascii="HG丸ｺﾞｼｯｸM-PRO" w:eastAsia="HG丸ｺﾞｼｯｸM-PRO" w:hAnsi="HG丸ｺﾞｼｯｸM-PRO" w:hint="eastAsia"/>
          <w:sz w:val="24"/>
          <w:szCs w:val="24"/>
        </w:rPr>
        <w:t>「空家等」</w:t>
      </w:r>
    </w:p>
    <w:p w14:paraId="1DCB8C12" w14:textId="53680B6B" w:rsidR="0075679F" w:rsidRPr="003849AC" w:rsidRDefault="0075679F" w:rsidP="00B1364C">
      <w:pPr>
        <w:ind w:firstLineChars="400" w:firstLine="960"/>
        <w:rPr>
          <w:rFonts w:ascii="HG丸ｺﾞｼｯｸM-PRO" w:eastAsia="HG丸ｺﾞｼｯｸM-PRO" w:hAnsi="HG丸ｺﾞｼｯｸM-PRO"/>
          <w:sz w:val="24"/>
          <w:szCs w:val="24"/>
        </w:rPr>
      </w:pPr>
      <w:r w:rsidRPr="003849AC">
        <w:rPr>
          <w:rFonts w:ascii="HG丸ｺﾞｼｯｸM-PRO" w:eastAsia="HG丸ｺﾞｼｯｸM-PRO" w:hAnsi="HG丸ｺﾞｼｯｸM-PRO" w:hint="eastAsia"/>
          <w:sz w:val="24"/>
          <w:szCs w:val="24"/>
        </w:rPr>
        <w:t>特措法、条例、要綱等に定義があるものに使用します。</w:t>
      </w:r>
    </w:p>
    <w:p w14:paraId="663671B0" w14:textId="6EC15129" w:rsidR="00D33942" w:rsidRPr="003849AC" w:rsidRDefault="0075679F" w:rsidP="00B1364C">
      <w:pPr>
        <w:ind w:firstLineChars="500" w:firstLine="1200"/>
        <w:rPr>
          <w:rFonts w:ascii="HG丸ｺﾞｼｯｸM-PRO" w:eastAsia="HG丸ｺﾞｼｯｸM-PRO" w:hAnsi="HG丸ｺﾞｼｯｸM-PRO"/>
          <w:sz w:val="24"/>
          <w:szCs w:val="24"/>
        </w:rPr>
      </w:pPr>
      <w:r w:rsidRPr="003849AC">
        <w:rPr>
          <w:rFonts w:ascii="HG丸ｺﾞｼｯｸM-PRO" w:eastAsia="HG丸ｺﾞｼｯｸM-PRO" w:hAnsi="HG丸ｺﾞｼｯｸM-PRO" w:hint="eastAsia"/>
          <w:sz w:val="24"/>
          <w:szCs w:val="24"/>
        </w:rPr>
        <w:t>例）　空家等対策計画、空家等対策協議会、空家バンク</w:t>
      </w:r>
    </w:p>
    <w:p w14:paraId="64FC078E" w14:textId="77777777" w:rsidR="00CB423B" w:rsidRPr="003849AC" w:rsidRDefault="00CB423B" w:rsidP="00D33942">
      <w:pPr>
        <w:ind w:firstLineChars="100" w:firstLine="241"/>
        <w:rPr>
          <w:rFonts w:ascii="HG丸ｺﾞｼｯｸM-PRO" w:eastAsia="HG丸ｺﾞｼｯｸM-PRO" w:hAnsi="HG丸ｺﾞｼｯｸM-PRO"/>
          <w:b/>
          <w:sz w:val="24"/>
          <w:szCs w:val="24"/>
        </w:rPr>
      </w:pPr>
    </w:p>
    <w:p w14:paraId="2C4AB7A1" w14:textId="130BC5E2" w:rsidR="006503FB" w:rsidRPr="003849AC" w:rsidRDefault="00CB423B" w:rsidP="00D33942">
      <w:pPr>
        <w:ind w:firstLineChars="100" w:firstLine="241"/>
        <w:rPr>
          <w:rFonts w:ascii="HG丸ｺﾞｼｯｸM-PRO" w:eastAsia="HG丸ｺﾞｼｯｸM-PRO" w:hAnsi="HG丸ｺﾞｼｯｸM-PRO"/>
          <w:b/>
          <w:sz w:val="24"/>
          <w:szCs w:val="24"/>
        </w:rPr>
      </w:pPr>
      <w:r w:rsidRPr="003849AC">
        <w:rPr>
          <w:rFonts w:ascii="HG丸ｺﾞｼｯｸM-PRO" w:eastAsia="HG丸ｺﾞｼｯｸM-PRO" w:hAnsi="HG丸ｺﾞｼｯｸM-PRO" w:hint="eastAsia"/>
          <w:b/>
          <w:sz w:val="24"/>
          <w:szCs w:val="24"/>
        </w:rPr>
        <w:t>４</w:t>
      </w:r>
      <w:r w:rsidR="00E16AE5" w:rsidRPr="003849AC">
        <w:rPr>
          <w:rFonts w:ascii="HG丸ｺﾞｼｯｸM-PRO" w:eastAsia="HG丸ｺﾞｼｯｸM-PRO" w:hAnsi="HG丸ｺﾞｼｯｸM-PRO" w:hint="eastAsia"/>
          <w:b/>
          <w:sz w:val="24"/>
          <w:szCs w:val="24"/>
        </w:rPr>
        <w:t>．</w:t>
      </w:r>
      <w:r w:rsidR="00D33942" w:rsidRPr="003849AC">
        <w:rPr>
          <w:rFonts w:ascii="HG丸ｺﾞｼｯｸM-PRO" w:eastAsia="HG丸ｺﾞｼｯｸM-PRO" w:hAnsi="HG丸ｺﾞｼｯｸM-PRO" w:hint="eastAsia"/>
          <w:b/>
          <w:sz w:val="24"/>
          <w:szCs w:val="24"/>
        </w:rPr>
        <w:t>計画対象地区</w:t>
      </w:r>
    </w:p>
    <w:p w14:paraId="68D41DF3" w14:textId="5BEDD0A8" w:rsidR="00AC2B06" w:rsidRPr="003849AC" w:rsidRDefault="00CB423B" w:rsidP="00B1364C">
      <w:pPr>
        <w:ind w:rightChars="-98" w:right="-206"/>
        <w:rPr>
          <w:rFonts w:ascii="HG丸ｺﾞｼｯｸM-PRO" w:eastAsia="HG丸ｺﾞｼｯｸM-PRO" w:hAnsi="HG丸ｺﾞｼｯｸM-PRO"/>
          <w:sz w:val="24"/>
          <w:szCs w:val="24"/>
        </w:rPr>
      </w:pPr>
      <w:r w:rsidRPr="003849AC">
        <w:rPr>
          <w:rFonts w:ascii="HG丸ｺﾞｼｯｸM-PRO" w:eastAsia="HG丸ｺﾞｼｯｸM-PRO" w:hAnsi="HG丸ｺﾞｼｯｸM-PRO" w:hint="eastAsia"/>
          <w:b/>
          <w:sz w:val="24"/>
          <w:szCs w:val="24"/>
        </w:rPr>
        <w:t xml:space="preserve">　</w:t>
      </w:r>
      <w:r w:rsidR="00B1364C" w:rsidRPr="003849AC">
        <w:rPr>
          <w:rFonts w:ascii="HG丸ｺﾞｼｯｸM-PRO" w:eastAsia="HG丸ｺﾞｼｯｸM-PRO" w:hAnsi="HG丸ｺﾞｼｯｸM-PRO" w:hint="eastAsia"/>
          <w:b/>
          <w:sz w:val="24"/>
          <w:szCs w:val="24"/>
        </w:rPr>
        <w:t xml:space="preserve">　</w:t>
      </w:r>
      <w:r w:rsidRPr="003849AC">
        <w:rPr>
          <w:rFonts w:ascii="HG丸ｺﾞｼｯｸM-PRO" w:eastAsia="HG丸ｺﾞｼｯｸM-PRO" w:hAnsi="HG丸ｺﾞｼｯｸM-PRO" w:hint="eastAsia"/>
          <w:b/>
          <w:sz w:val="24"/>
          <w:szCs w:val="24"/>
        </w:rPr>
        <w:t xml:space="preserve">　</w:t>
      </w:r>
      <w:r w:rsidR="00D33942" w:rsidRPr="003849AC">
        <w:rPr>
          <w:rFonts w:ascii="HG丸ｺﾞｼｯｸM-PRO" w:eastAsia="HG丸ｺﾞｼｯｸM-PRO" w:hAnsi="HG丸ｺﾞｼｯｸM-PRO" w:hint="eastAsia"/>
          <w:sz w:val="24"/>
          <w:szCs w:val="24"/>
        </w:rPr>
        <w:t>本</w:t>
      </w:r>
      <w:r w:rsidR="00AC2B06" w:rsidRPr="003849AC">
        <w:rPr>
          <w:rFonts w:ascii="HG丸ｺﾞｼｯｸM-PRO" w:eastAsia="HG丸ｺﾞｼｯｸM-PRO" w:hAnsi="HG丸ｺﾞｼｯｸM-PRO" w:hint="eastAsia"/>
          <w:sz w:val="24"/>
          <w:szCs w:val="24"/>
        </w:rPr>
        <w:t>計画</w:t>
      </w:r>
      <w:r w:rsidR="00AC3705" w:rsidRPr="003849AC">
        <w:rPr>
          <w:rFonts w:ascii="HG丸ｺﾞｼｯｸM-PRO" w:eastAsia="HG丸ｺﾞｼｯｸM-PRO" w:hAnsi="HG丸ｺﾞｼｯｸM-PRO" w:hint="eastAsia"/>
          <w:sz w:val="24"/>
          <w:szCs w:val="24"/>
        </w:rPr>
        <w:t>における</w:t>
      </w:r>
      <w:r w:rsidR="00E13C11" w:rsidRPr="003849AC">
        <w:rPr>
          <w:rFonts w:ascii="HG丸ｺﾞｼｯｸM-PRO" w:eastAsia="HG丸ｺﾞｼｯｸM-PRO" w:hAnsi="HG丸ｺﾞｼｯｸM-PRO" w:hint="eastAsia"/>
          <w:sz w:val="24"/>
          <w:szCs w:val="24"/>
        </w:rPr>
        <w:t>空家等に関する対策の</w:t>
      </w:r>
      <w:r w:rsidR="00253F33" w:rsidRPr="003849AC">
        <w:rPr>
          <w:rFonts w:ascii="HG丸ｺﾞｼｯｸM-PRO" w:eastAsia="HG丸ｺﾞｼｯｸM-PRO" w:hAnsi="HG丸ｺﾞｼｯｸM-PRO" w:hint="eastAsia"/>
          <w:sz w:val="24"/>
          <w:szCs w:val="24"/>
        </w:rPr>
        <w:t>対象は町全域の下記１８</w:t>
      </w:r>
      <w:r w:rsidR="00AC2B06" w:rsidRPr="003849AC">
        <w:rPr>
          <w:rFonts w:ascii="HG丸ｺﾞｼｯｸM-PRO" w:eastAsia="HG丸ｺﾞｼｯｸM-PRO" w:hAnsi="HG丸ｺﾞｼｯｸM-PRO" w:hint="eastAsia"/>
          <w:sz w:val="24"/>
          <w:szCs w:val="24"/>
        </w:rPr>
        <w:t>自治会を対象と</w:t>
      </w:r>
      <w:r w:rsidRPr="003849AC">
        <w:rPr>
          <w:rFonts w:ascii="HG丸ｺﾞｼｯｸM-PRO" w:eastAsia="HG丸ｺﾞｼｯｸM-PRO" w:hAnsi="HG丸ｺﾞｼｯｸM-PRO" w:hint="eastAsia"/>
          <w:sz w:val="24"/>
          <w:szCs w:val="24"/>
        </w:rPr>
        <w:t>します。</w:t>
      </w:r>
    </w:p>
    <w:p w14:paraId="0D219201" w14:textId="77777777" w:rsidR="00CB423B" w:rsidRPr="003849AC" w:rsidRDefault="00CB423B" w:rsidP="00CB423B">
      <w:pPr>
        <w:rPr>
          <w:rFonts w:ascii="HG丸ｺﾞｼｯｸM-PRO" w:eastAsia="HG丸ｺﾞｼｯｸM-PRO" w:hAnsi="HG丸ｺﾞｼｯｸM-PRO"/>
          <w:sz w:val="24"/>
          <w:szCs w:val="24"/>
        </w:rPr>
      </w:pPr>
    </w:p>
    <w:p w14:paraId="5BB45383" w14:textId="1F22A18F" w:rsidR="00AC2B06" w:rsidRPr="003849AC" w:rsidRDefault="00CB423B" w:rsidP="00CB423B">
      <w:pPr>
        <w:rPr>
          <w:rFonts w:ascii="HG丸ｺﾞｼｯｸM-PRO" w:eastAsia="HG丸ｺﾞｼｯｸM-PRO" w:hAnsi="HG丸ｺﾞｼｯｸM-PRO"/>
          <w:sz w:val="24"/>
          <w:szCs w:val="24"/>
        </w:rPr>
      </w:pPr>
      <w:r w:rsidRPr="003849AC">
        <w:rPr>
          <w:rFonts w:ascii="HG丸ｺﾞｼｯｸM-PRO" w:eastAsia="HG丸ｺﾞｼｯｸM-PRO" w:hAnsi="HG丸ｺﾞｼｯｸM-PRO" w:hint="eastAsia"/>
          <w:sz w:val="24"/>
          <w:szCs w:val="24"/>
        </w:rPr>
        <w:t xml:space="preserve">　　　</w:t>
      </w:r>
      <w:r w:rsidR="00AC2B06" w:rsidRPr="003849AC">
        <w:rPr>
          <w:rFonts w:ascii="HG丸ｺﾞｼｯｸM-PRO" w:eastAsia="HG丸ｺﾞｼｯｸM-PRO" w:hAnsi="HG丸ｺﾞｼｯｸM-PRO" w:hint="eastAsia"/>
          <w:sz w:val="24"/>
          <w:szCs w:val="24"/>
        </w:rPr>
        <w:t>・川井自治会　・大丹波自治会　・梅沢自治会　・丹三郎自治会　・小丹波自治会</w:t>
      </w:r>
    </w:p>
    <w:p w14:paraId="2FF4A5BA" w14:textId="0E9CA53F" w:rsidR="00AC2B06" w:rsidRPr="003849AC" w:rsidRDefault="00AC2B06" w:rsidP="00CB423B">
      <w:pPr>
        <w:rPr>
          <w:rFonts w:ascii="HG丸ｺﾞｼｯｸM-PRO" w:eastAsia="HG丸ｺﾞｼｯｸM-PRO" w:hAnsi="HG丸ｺﾞｼｯｸM-PRO"/>
          <w:sz w:val="24"/>
          <w:szCs w:val="24"/>
        </w:rPr>
      </w:pPr>
    </w:p>
    <w:p w14:paraId="5786A1F1" w14:textId="00255447" w:rsidR="00AC2B06" w:rsidRPr="003849AC" w:rsidRDefault="00CB423B" w:rsidP="00CB423B">
      <w:pPr>
        <w:rPr>
          <w:rFonts w:ascii="HG丸ｺﾞｼｯｸM-PRO" w:eastAsia="HG丸ｺﾞｼｯｸM-PRO" w:hAnsi="HG丸ｺﾞｼｯｸM-PRO"/>
          <w:sz w:val="24"/>
          <w:szCs w:val="24"/>
        </w:rPr>
      </w:pPr>
      <w:r w:rsidRPr="003849AC">
        <w:rPr>
          <w:rFonts w:ascii="HG丸ｺﾞｼｯｸM-PRO" w:eastAsia="HG丸ｺﾞｼｯｸM-PRO" w:hAnsi="HG丸ｺﾞｼｯｸM-PRO" w:hint="eastAsia"/>
          <w:sz w:val="24"/>
          <w:szCs w:val="24"/>
        </w:rPr>
        <w:t xml:space="preserve">　　　</w:t>
      </w:r>
      <w:r w:rsidR="00AC2B06" w:rsidRPr="003849AC">
        <w:rPr>
          <w:rFonts w:ascii="HG丸ｺﾞｼｯｸM-PRO" w:eastAsia="HG丸ｺﾞｼｯｸM-PRO" w:hAnsi="HG丸ｺﾞｼｯｸM-PRO" w:hint="eastAsia"/>
          <w:sz w:val="24"/>
          <w:szCs w:val="24"/>
        </w:rPr>
        <w:t>・棚沢自治会　・白丸自治会　・大氷川自治会　・常磐自治会　・長畑自治会</w:t>
      </w:r>
    </w:p>
    <w:p w14:paraId="62FF7E6E" w14:textId="331EC8D6" w:rsidR="00AC2B06" w:rsidRPr="003849AC" w:rsidRDefault="00AC2B06" w:rsidP="00CB423B">
      <w:pPr>
        <w:rPr>
          <w:rFonts w:ascii="HG丸ｺﾞｼｯｸM-PRO" w:eastAsia="HG丸ｺﾞｼｯｸM-PRO" w:hAnsi="HG丸ｺﾞｼｯｸM-PRO"/>
          <w:sz w:val="24"/>
          <w:szCs w:val="24"/>
        </w:rPr>
      </w:pPr>
    </w:p>
    <w:p w14:paraId="7EA220AB" w14:textId="4ED17BD4" w:rsidR="00EE0DE5" w:rsidRPr="003849AC" w:rsidRDefault="00CB423B" w:rsidP="00CB423B">
      <w:pPr>
        <w:rPr>
          <w:rFonts w:ascii="HG丸ｺﾞｼｯｸM-PRO" w:eastAsia="HG丸ｺﾞｼｯｸM-PRO" w:hAnsi="HG丸ｺﾞｼｯｸM-PRO"/>
          <w:sz w:val="24"/>
          <w:szCs w:val="24"/>
        </w:rPr>
      </w:pPr>
      <w:r w:rsidRPr="003849AC">
        <w:rPr>
          <w:rFonts w:ascii="HG丸ｺﾞｼｯｸM-PRO" w:eastAsia="HG丸ｺﾞｼｯｸM-PRO" w:hAnsi="HG丸ｺﾞｼｯｸM-PRO" w:hint="eastAsia"/>
          <w:sz w:val="24"/>
          <w:szCs w:val="24"/>
        </w:rPr>
        <w:t xml:space="preserve">　　　</w:t>
      </w:r>
      <w:r w:rsidR="00AC2B06" w:rsidRPr="003849AC">
        <w:rPr>
          <w:rFonts w:ascii="HG丸ｺﾞｼｯｸM-PRO" w:eastAsia="HG丸ｺﾞｼｯｸM-PRO" w:hAnsi="HG丸ｺﾞｼｯｸM-PRO" w:hint="eastAsia"/>
          <w:sz w:val="24"/>
          <w:szCs w:val="24"/>
        </w:rPr>
        <w:t xml:space="preserve">・南氷川自治会　・栃久保自治会　・大沢自治会　・日原自治会　</w:t>
      </w:r>
      <w:r w:rsidR="00EE0DE5" w:rsidRPr="003849AC">
        <w:rPr>
          <w:rFonts w:ascii="HG丸ｺﾞｼｯｸM-PRO" w:eastAsia="HG丸ｺﾞｼｯｸM-PRO" w:hAnsi="HG丸ｺﾞｼｯｸM-PRO" w:hint="eastAsia"/>
          <w:sz w:val="24"/>
          <w:szCs w:val="24"/>
        </w:rPr>
        <w:t>・海沢自治会</w:t>
      </w:r>
    </w:p>
    <w:p w14:paraId="2CCC30BD" w14:textId="558862D5" w:rsidR="00EE0DE5" w:rsidRPr="003849AC" w:rsidRDefault="00EE0DE5" w:rsidP="00CB423B">
      <w:pPr>
        <w:rPr>
          <w:rFonts w:ascii="HG丸ｺﾞｼｯｸM-PRO" w:eastAsia="HG丸ｺﾞｼｯｸM-PRO" w:hAnsi="HG丸ｺﾞｼｯｸM-PRO"/>
          <w:sz w:val="24"/>
          <w:szCs w:val="24"/>
        </w:rPr>
      </w:pPr>
    </w:p>
    <w:p w14:paraId="0166313D" w14:textId="49B27472" w:rsidR="009D6B05" w:rsidRPr="003849AC" w:rsidRDefault="00CB423B" w:rsidP="00CB423B">
      <w:pPr>
        <w:rPr>
          <w:rFonts w:ascii="HG丸ｺﾞｼｯｸM-PRO" w:eastAsia="HG丸ｺﾞｼｯｸM-PRO" w:hAnsi="HG丸ｺﾞｼｯｸM-PRO"/>
          <w:sz w:val="24"/>
          <w:szCs w:val="24"/>
        </w:rPr>
      </w:pPr>
      <w:r w:rsidRPr="003849AC">
        <w:rPr>
          <w:rFonts w:ascii="HG丸ｺﾞｼｯｸM-PRO" w:eastAsia="HG丸ｺﾞｼｯｸM-PRO" w:hAnsi="HG丸ｺﾞｼｯｸM-PRO" w:hint="eastAsia"/>
          <w:sz w:val="24"/>
          <w:szCs w:val="24"/>
        </w:rPr>
        <w:t xml:space="preserve">　　　</w:t>
      </w:r>
      <w:r w:rsidR="00AC2B06" w:rsidRPr="003849AC">
        <w:rPr>
          <w:rFonts w:ascii="HG丸ｺﾞｼｯｸM-PRO" w:eastAsia="HG丸ｺﾞｼｯｸM-PRO" w:hAnsi="HG丸ｺﾞｼｯｸM-PRO" w:hint="eastAsia"/>
          <w:sz w:val="24"/>
          <w:szCs w:val="24"/>
        </w:rPr>
        <w:t>・境自治会</w:t>
      </w:r>
      <w:r w:rsidR="00EE0DE5" w:rsidRPr="003849AC">
        <w:rPr>
          <w:rFonts w:ascii="HG丸ｺﾞｼｯｸM-PRO" w:eastAsia="HG丸ｺﾞｼｯｸM-PRO" w:hAnsi="HG丸ｺﾞｼｯｸM-PRO" w:hint="eastAsia"/>
          <w:sz w:val="24"/>
          <w:szCs w:val="24"/>
        </w:rPr>
        <w:t xml:space="preserve">　</w:t>
      </w:r>
      <w:r w:rsidR="00AC2B06" w:rsidRPr="003849AC">
        <w:rPr>
          <w:rFonts w:ascii="HG丸ｺﾞｼｯｸM-PRO" w:eastAsia="HG丸ｺﾞｼｯｸM-PRO" w:hAnsi="HG丸ｺﾞｼｯｸM-PRO" w:hint="eastAsia"/>
          <w:sz w:val="24"/>
          <w:szCs w:val="24"/>
        </w:rPr>
        <w:t>・中山自治会　・</w:t>
      </w:r>
      <w:r w:rsidR="009D6B05" w:rsidRPr="003849AC">
        <w:rPr>
          <w:rFonts w:ascii="HG丸ｺﾞｼｯｸM-PRO" w:eastAsia="HG丸ｺﾞｼｯｸM-PRO" w:hAnsi="HG丸ｺﾞｼｯｸM-PRO" w:hint="eastAsia"/>
          <w:sz w:val="24"/>
          <w:szCs w:val="24"/>
        </w:rPr>
        <w:t>小河内自治会（</w:t>
      </w:r>
      <w:r w:rsidR="00AC2B06" w:rsidRPr="003849AC">
        <w:rPr>
          <w:rFonts w:ascii="HG丸ｺﾞｼｯｸM-PRO" w:eastAsia="HG丸ｺﾞｼｯｸM-PRO" w:hAnsi="HG丸ｺﾞｼｯｸM-PRO" w:hint="eastAsia"/>
          <w:sz w:val="24"/>
          <w:szCs w:val="24"/>
        </w:rPr>
        <w:t>原・川野</w:t>
      </w:r>
      <w:r w:rsidR="00D8160D" w:rsidRPr="003849AC">
        <w:rPr>
          <w:rFonts w:ascii="HG丸ｺﾞｼｯｸM-PRO" w:eastAsia="HG丸ｺﾞｼｯｸM-PRO" w:hAnsi="HG丸ｺﾞｼｯｸM-PRO" w:hint="eastAsia"/>
          <w:sz w:val="24"/>
          <w:szCs w:val="24"/>
        </w:rPr>
        <w:t>・留浦・峰谷</w:t>
      </w:r>
      <w:r w:rsidR="009D6B05" w:rsidRPr="003849AC">
        <w:rPr>
          <w:rFonts w:ascii="HG丸ｺﾞｼｯｸM-PRO" w:eastAsia="HG丸ｺﾞｼｯｸM-PRO" w:hAnsi="HG丸ｺﾞｼｯｸM-PRO" w:hint="eastAsia"/>
          <w:sz w:val="24"/>
          <w:szCs w:val="24"/>
        </w:rPr>
        <w:t>）</w:t>
      </w:r>
      <w:r w:rsidR="009D6B05" w:rsidRPr="003849AC">
        <w:rPr>
          <w:rFonts w:ascii="HG丸ｺﾞｼｯｸM-PRO" w:eastAsia="HG丸ｺﾞｼｯｸM-PRO" w:hAnsi="HG丸ｺﾞｼｯｸM-PRO"/>
          <w:sz w:val="24"/>
          <w:szCs w:val="24"/>
        </w:rPr>
        <w:br w:type="page"/>
      </w:r>
    </w:p>
    <w:p w14:paraId="487BA17D" w14:textId="72BCB427" w:rsidR="008F11E9" w:rsidRPr="003849AC" w:rsidRDefault="00B1364C" w:rsidP="00B1364C">
      <w:pPr>
        <w:rPr>
          <w:rFonts w:ascii="HG丸ｺﾞｼｯｸM-PRO" w:eastAsia="HG丸ｺﾞｼｯｸM-PRO" w:hAnsi="HG丸ｺﾞｼｯｸM-PRO"/>
          <w:w w:val="150"/>
          <w:sz w:val="24"/>
          <w:szCs w:val="24"/>
        </w:rPr>
      </w:pPr>
      <w:r w:rsidRPr="003849AC">
        <w:rPr>
          <w:rFonts w:ascii="HG丸ｺﾞｼｯｸM-PRO" w:eastAsia="HG丸ｺﾞｼｯｸM-PRO" w:hAnsi="HG丸ｺﾞｼｯｸM-PRO" w:hint="eastAsia"/>
          <w:w w:val="150"/>
          <w:sz w:val="24"/>
          <w:szCs w:val="24"/>
        </w:rPr>
        <w:lastRenderedPageBreak/>
        <w:t>第２章</w:t>
      </w:r>
      <w:r w:rsidR="008F11E9" w:rsidRPr="003849AC">
        <w:rPr>
          <w:rFonts w:ascii="HG丸ｺﾞｼｯｸM-PRO" w:eastAsia="HG丸ｺﾞｼｯｸM-PRO" w:hAnsi="HG丸ｺﾞｼｯｸM-PRO" w:hint="eastAsia"/>
          <w:w w:val="150"/>
          <w:sz w:val="24"/>
          <w:szCs w:val="24"/>
        </w:rPr>
        <w:t xml:space="preserve">　空家等の現状</w:t>
      </w:r>
    </w:p>
    <w:p w14:paraId="49EF1852" w14:textId="7F9C24C0" w:rsidR="008F11E9" w:rsidRPr="003849AC" w:rsidRDefault="008F11E9" w:rsidP="008F11E9">
      <w:pPr>
        <w:rPr>
          <w:rFonts w:ascii="HG丸ｺﾞｼｯｸM-PRO" w:eastAsia="HG丸ｺﾞｼｯｸM-PRO" w:hAnsi="HG丸ｺﾞｼｯｸM-PRO"/>
          <w:sz w:val="24"/>
          <w:szCs w:val="24"/>
        </w:rPr>
      </w:pPr>
    </w:p>
    <w:p w14:paraId="7484D3E8" w14:textId="51F926B6" w:rsidR="008F11E9" w:rsidRPr="003849AC" w:rsidRDefault="00873C3E" w:rsidP="00B1364C">
      <w:pPr>
        <w:ind w:firstLineChars="100" w:firstLine="241"/>
        <w:rPr>
          <w:rFonts w:ascii="HG丸ｺﾞｼｯｸM-PRO" w:eastAsia="HG丸ｺﾞｼｯｸM-PRO" w:hAnsi="HG丸ｺﾞｼｯｸM-PRO"/>
          <w:b/>
          <w:sz w:val="24"/>
          <w:szCs w:val="24"/>
        </w:rPr>
      </w:pPr>
      <w:r w:rsidRPr="003849AC">
        <w:rPr>
          <w:rFonts w:ascii="HG丸ｺﾞｼｯｸM-PRO" w:eastAsia="HG丸ｺﾞｼｯｸM-PRO" w:hAnsi="HG丸ｺﾞｼｯｸM-PRO" w:hint="eastAsia"/>
          <w:b/>
          <w:sz w:val="24"/>
          <w:szCs w:val="24"/>
        </w:rPr>
        <w:t>１．空き家発生の背景</w:t>
      </w:r>
    </w:p>
    <w:p w14:paraId="04117BA4" w14:textId="4B2C63C1" w:rsidR="00CB423B" w:rsidRPr="003849AC" w:rsidRDefault="00CB423B" w:rsidP="00B1364C">
      <w:pPr>
        <w:ind w:left="480" w:hangingChars="200" w:hanging="480"/>
        <w:rPr>
          <w:rFonts w:ascii="HG丸ｺﾞｼｯｸM-PRO" w:eastAsia="HG丸ｺﾞｼｯｸM-PRO" w:hAnsi="HG丸ｺﾞｼｯｸM-PRO"/>
          <w:sz w:val="24"/>
          <w:szCs w:val="24"/>
        </w:rPr>
      </w:pPr>
      <w:r w:rsidRPr="003849AC">
        <w:rPr>
          <w:rFonts w:ascii="HG丸ｺﾞｼｯｸM-PRO" w:eastAsia="HG丸ｺﾞｼｯｸM-PRO" w:hAnsi="HG丸ｺﾞｼｯｸM-PRO" w:hint="eastAsia"/>
          <w:sz w:val="24"/>
          <w:szCs w:val="24"/>
        </w:rPr>
        <w:t xml:space="preserve">　　　</w:t>
      </w:r>
      <w:r w:rsidR="00B1364C" w:rsidRPr="003849AC">
        <w:rPr>
          <w:rFonts w:ascii="HG丸ｺﾞｼｯｸM-PRO" w:eastAsia="HG丸ｺﾞｼｯｸM-PRO" w:hAnsi="HG丸ｺﾞｼｯｸM-PRO" w:hint="eastAsia"/>
          <w:sz w:val="24"/>
          <w:szCs w:val="24"/>
        </w:rPr>
        <w:t>全国的に人口減少と高齢化及び世帯構成の変化に伴い空き家の件数が増加傾向にあり、</w:t>
      </w:r>
      <w:r w:rsidR="00D20D24" w:rsidRPr="003849AC">
        <w:rPr>
          <w:rFonts w:ascii="HG丸ｺﾞｼｯｸM-PRO" w:eastAsia="HG丸ｺﾞｼｯｸM-PRO" w:hAnsi="HG丸ｺﾞｼｯｸM-PRO" w:hint="eastAsia"/>
          <w:sz w:val="24"/>
          <w:szCs w:val="24"/>
        </w:rPr>
        <w:t>町</w:t>
      </w:r>
      <w:r w:rsidR="00B1364C" w:rsidRPr="003849AC">
        <w:rPr>
          <w:rFonts w:ascii="HG丸ｺﾞｼｯｸM-PRO" w:eastAsia="HG丸ｺﾞｼｯｸM-PRO" w:hAnsi="HG丸ｺﾞｼｯｸM-PRO" w:hint="eastAsia"/>
          <w:sz w:val="24"/>
          <w:szCs w:val="24"/>
        </w:rPr>
        <w:t>においても空き家の件数増加</w:t>
      </w:r>
      <w:r w:rsidR="00E17240" w:rsidRPr="003849AC">
        <w:rPr>
          <w:rFonts w:ascii="HG丸ｺﾞｼｯｸM-PRO" w:eastAsia="HG丸ｺﾞｼｯｸM-PRO" w:hAnsi="HG丸ｺﾞｼｯｸM-PRO" w:hint="eastAsia"/>
          <w:sz w:val="24"/>
          <w:szCs w:val="24"/>
        </w:rPr>
        <w:t>の要因</w:t>
      </w:r>
      <w:r w:rsidR="00B1364C" w:rsidRPr="003849AC">
        <w:rPr>
          <w:rFonts w:ascii="HG丸ｺﾞｼｯｸM-PRO" w:eastAsia="HG丸ｺﾞｼｯｸM-PRO" w:hAnsi="HG丸ｺﾞｼｯｸM-PRO" w:hint="eastAsia"/>
          <w:sz w:val="24"/>
          <w:szCs w:val="24"/>
        </w:rPr>
        <w:t>は、同様と推定されます。</w:t>
      </w:r>
    </w:p>
    <w:p w14:paraId="202EC6F8" w14:textId="77777777" w:rsidR="0053033B" w:rsidRPr="003849AC" w:rsidRDefault="00B1364C" w:rsidP="0053033B">
      <w:pPr>
        <w:ind w:left="240" w:hangingChars="100" w:hanging="240"/>
        <w:rPr>
          <w:rFonts w:ascii="HG丸ｺﾞｼｯｸM-PRO" w:eastAsia="HG丸ｺﾞｼｯｸM-PRO" w:hAnsi="HG丸ｺﾞｼｯｸM-PRO"/>
          <w:sz w:val="24"/>
          <w:szCs w:val="24"/>
        </w:rPr>
      </w:pPr>
      <w:r w:rsidRPr="003849AC">
        <w:rPr>
          <w:rFonts w:ascii="HG丸ｺﾞｼｯｸM-PRO" w:eastAsia="HG丸ｺﾞｼｯｸM-PRO" w:hAnsi="HG丸ｺﾞｼｯｸM-PRO" w:hint="eastAsia"/>
          <w:sz w:val="24"/>
          <w:szCs w:val="24"/>
        </w:rPr>
        <w:t xml:space="preserve">　（</w:t>
      </w:r>
      <w:r w:rsidR="00D2677D" w:rsidRPr="003849AC">
        <w:rPr>
          <w:rFonts w:ascii="HG丸ｺﾞｼｯｸM-PRO" w:eastAsia="HG丸ｺﾞｼｯｸM-PRO" w:hAnsi="HG丸ｺﾞｼｯｸM-PRO" w:hint="eastAsia"/>
          <w:sz w:val="24"/>
          <w:szCs w:val="24"/>
        </w:rPr>
        <w:t>１）</w:t>
      </w:r>
      <w:r w:rsidR="0053033B" w:rsidRPr="003849AC">
        <w:rPr>
          <w:rFonts w:ascii="HG丸ｺﾞｼｯｸM-PRO" w:eastAsia="HG丸ｺﾞｼｯｸM-PRO" w:hAnsi="HG丸ｺﾞｼｯｸM-PRO" w:hint="eastAsia"/>
          <w:sz w:val="24"/>
          <w:szCs w:val="24"/>
        </w:rPr>
        <w:t>人口の推移</w:t>
      </w:r>
    </w:p>
    <w:p w14:paraId="3D93EBCA" w14:textId="77777777" w:rsidR="0053033B" w:rsidRPr="003849AC" w:rsidRDefault="0053033B" w:rsidP="0053033B">
      <w:pPr>
        <w:ind w:left="720" w:hangingChars="300" w:hanging="720"/>
        <w:rPr>
          <w:rFonts w:ascii="HG丸ｺﾞｼｯｸM-PRO" w:eastAsia="HG丸ｺﾞｼｯｸM-PRO" w:hAnsi="HG丸ｺﾞｼｯｸM-PRO"/>
          <w:sz w:val="24"/>
          <w:szCs w:val="24"/>
        </w:rPr>
      </w:pPr>
      <w:r w:rsidRPr="003849AC">
        <w:rPr>
          <w:rFonts w:ascii="HG丸ｺﾞｼｯｸM-PRO" w:eastAsia="HG丸ｺﾞｼｯｸM-PRO" w:hAnsi="HG丸ｺﾞｼｯｸM-PRO" w:hint="eastAsia"/>
          <w:sz w:val="24"/>
          <w:szCs w:val="24"/>
        </w:rPr>
        <w:t xml:space="preserve">　　　　総人口実績と令和７（２０２５）年について、昭和３５（１９６０）年を１００％とした指数でみると、奥多摩町は２８．７％（推計）まで低下しています。</w:t>
      </w:r>
    </w:p>
    <w:p w14:paraId="6EC97A19" w14:textId="77777777" w:rsidR="0053033B" w:rsidRPr="003849AC" w:rsidRDefault="0053033B" w:rsidP="0053033B">
      <w:pPr>
        <w:rPr>
          <w:rFonts w:ascii="HG丸ｺﾞｼｯｸM-PRO" w:eastAsia="HG丸ｺﾞｼｯｸM-PRO" w:hAnsi="HG丸ｺﾞｼｯｸM-PRO"/>
          <w:b/>
          <w:w w:val="150"/>
          <w:sz w:val="20"/>
          <w:szCs w:val="20"/>
        </w:rPr>
      </w:pPr>
      <w:r w:rsidRPr="003849AC">
        <w:rPr>
          <w:noProof/>
          <w:sz w:val="24"/>
          <w:szCs w:val="24"/>
        </w:rPr>
        <w:drawing>
          <wp:anchor distT="0" distB="0" distL="114300" distR="114300" simplePos="0" relativeHeight="251677696" behindDoc="0" locked="0" layoutInCell="1" allowOverlap="1" wp14:anchorId="13CC5982" wp14:editId="219293BD">
            <wp:simplePos x="0" y="0"/>
            <wp:positionH relativeFrom="margin">
              <wp:align>center</wp:align>
            </wp:positionH>
            <wp:positionV relativeFrom="paragraph">
              <wp:posOffset>1270</wp:posOffset>
            </wp:positionV>
            <wp:extent cx="5739130" cy="2981325"/>
            <wp:effectExtent l="0" t="0" r="13970" b="9525"/>
            <wp:wrapNone/>
            <wp:docPr id="34" name="グラフ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425E097E" w14:textId="77777777" w:rsidR="0053033B" w:rsidRPr="003849AC" w:rsidRDefault="0053033B" w:rsidP="0053033B">
      <w:pPr>
        <w:rPr>
          <w:rFonts w:ascii="HG丸ｺﾞｼｯｸM-PRO" w:eastAsia="HG丸ｺﾞｼｯｸM-PRO" w:hAnsi="HG丸ｺﾞｼｯｸM-PRO"/>
          <w:b/>
          <w:w w:val="150"/>
          <w:sz w:val="20"/>
          <w:szCs w:val="20"/>
        </w:rPr>
      </w:pPr>
    </w:p>
    <w:p w14:paraId="2C9EFCB8" w14:textId="77777777" w:rsidR="0053033B" w:rsidRPr="003849AC" w:rsidRDefault="0053033B" w:rsidP="0053033B">
      <w:pPr>
        <w:rPr>
          <w:rFonts w:ascii="HG丸ｺﾞｼｯｸM-PRO" w:eastAsia="HG丸ｺﾞｼｯｸM-PRO" w:hAnsi="HG丸ｺﾞｼｯｸM-PRO"/>
          <w:b/>
          <w:w w:val="150"/>
          <w:sz w:val="20"/>
          <w:szCs w:val="20"/>
        </w:rPr>
      </w:pPr>
    </w:p>
    <w:p w14:paraId="6A51DF6E" w14:textId="77777777" w:rsidR="0053033B" w:rsidRPr="003849AC" w:rsidRDefault="0053033B" w:rsidP="0053033B">
      <w:pPr>
        <w:rPr>
          <w:rFonts w:ascii="HG丸ｺﾞｼｯｸM-PRO" w:eastAsia="HG丸ｺﾞｼｯｸM-PRO" w:hAnsi="HG丸ｺﾞｼｯｸM-PRO"/>
          <w:b/>
          <w:w w:val="150"/>
          <w:sz w:val="20"/>
          <w:szCs w:val="20"/>
        </w:rPr>
      </w:pPr>
    </w:p>
    <w:p w14:paraId="61F56ED4" w14:textId="77777777" w:rsidR="0053033B" w:rsidRPr="003849AC" w:rsidRDefault="0053033B" w:rsidP="0053033B">
      <w:pPr>
        <w:rPr>
          <w:rFonts w:ascii="HG丸ｺﾞｼｯｸM-PRO" w:eastAsia="HG丸ｺﾞｼｯｸM-PRO" w:hAnsi="HG丸ｺﾞｼｯｸM-PRO"/>
          <w:b/>
          <w:w w:val="150"/>
          <w:sz w:val="20"/>
          <w:szCs w:val="20"/>
        </w:rPr>
      </w:pPr>
    </w:p>
    <w:p w14:paraId="1FA99C20" w14:textId="77777777" w:rsidR="0053033B" w:rsidRPr="003849AC" w:rsidRDefault="0053033B" w:rsidP="0053033B">
      <w:pPr>
        <w:rPr>
          <w:rFonts w:ascii="HG丸ｺﾞｼｯｸM-PRO" w:eastAsia="HG丸ｺﾞｼｯｸM-PRO" w:hAnsi="HG丸ｺﾞｼｯｸM-PRO"/>
          <w:b/>
          <w:w w:val="150"/>
          <w:sz w:val="20"/>
          <w:szCs w:val="20"/>
        </w:rPr>
      </w:pPr>
    </w:p>
    <w:p w14:paraId="48D73AB0" w14:textId="77777777" w:rsidR="0053033B" w:rsidRPr="003849AC" w:rsidRDefault="0053033B" w:rsidP="0053033B">
      <w:pPr>
        <w:rPr>
          <w:rFonts w:ascii="HG丸ｺﾞｼｯｸM-PRO" w:eastAsia="HG丸ｺﾞｼｯｸM-PRO" w:hAnsi="HG丸ｺﾞｼｯｸM-PRO"/>
          <w:b/>
          <w:w w:val="150"/>
          <w:sz w:val="20"/>
          <w:szCs w:val="20"/>
        </w:rPr>
      </w:pPr>
    </w:p>
    <w:p w14:paraId="03F33B39" w14:textId="77777777" w:rsidR="0053033B" w:rsidRPr="003849AC" w:rsidRDefault="0053033B" w:rsidP="0053033B">
      <w:pPr>
        <w:rPr>
          <w:rFonts w:ascii="HG丸ｺﾞｼｯｸM-PRO" w:eastAsia="HG丸ｺﾞｼｯｸM-PRO" w:hAnsi="HG丸ｺﾞｼｯｸM-PRO"/>
          <w:b/>
          <w:w w:val="150"/>
          <w:sz w:val="20"/>
          <w:szCs w:val="20"/>
        </w:rPr>
      </w:pPr>
    </w:p>
    <w:p w14:paraId="25339F8C" w14:textId="77777777" w:rsidR="0053033B" w:rsidRPr="003849AC" w:rsidRDefault="0053033B" w:rsidP="0053033B">
      <w:pPr>
        <w:rPr>
          <w:rFonts w:ascii="HG丸ｺﾞｼｯｸM-PRO" w:eastAsia="HG丸ｺﾞｼｯｸM-PRO" w:hAnsi="HG丸ｺﾞｼｯｸM-PRO"/>
          <w:b/>
          <w:w w:val="150"/>
          <w:sz w:val="20"/>
          <w:szCs w:val="20"/>
        </w:rPr>
      </w:pPr>
    </w:p>
    <w:p w14:paraId="487C8D48" w14:textId="77777777" w:rsidR="0053033B" w:rsidRPr="003849AC" w:rsidRDefault="0053033B" w:rsidP="0053033B">
      <w:pPr>
        <w:rPr>
          <w:rFonts w:ascii="HG丸ｺﾞｼｯｸM-PRO" w:eastAsia="HG丸ｺﾞｼｯｸM-PRO" w:hAnsi="HG丸ｺﾞｼｯｸM-PRO"/>
          <w:b/>
          <w:w w:val="150"/>
          <w:sz w:val="20"/>
          <w:szCs w:val="20"/>
        </w:rPr>
      </w:pPr>
    </w:p>
    <w:p w14:paraId="6D44F1AC" w14:textId="77777777" w:rsidR="0053033B" w:rsidRPr="003849AC" w:rsidRDefault="0053033B" w:rsidP="0053033B">
      <w:pPr>
        <w:rPr>
          <w:rFonts w:ascii="HG丸ｺﾞｼｯｸM-PRO" w:eastAsia="HG丸ｺﾞｼｯｸM-PRO" w:hAnsi="HG丸ｺﾞｼｯｸM-PRO"/>
          <w:b/>
          <w:w w:val="150"/>
          <w:sz w:val="20"/>
          <w:szCs w:val="20"/>
        </w:rPr>
      </w:pPr>
    </w:p>
    <w:p w14:paraId="08F8509E" w14:textId="77777777" w:rsidR="0053033B" w:rsidRPr="003849AC" w:rsidRDefault="0053033B" w:rsidP="0053033B">
      <w:pPr>
        <w:rPr>
          <w:rFonts w:ascii="HG丸ｺﾞｼｯｸM-PRO" w:eastAsia="HG丸ｺﾞｼｯｸM-PRO" w:hAnsi="HG丸ｺﾞｼｯｸM-PRO"/>
          <w:b/>
          <w:w w:val="150"/>
          <w:sz w:val="20"/>
          <w:szCs w:val="20"/>
        </w:rPr>
      </w:pPr>
    </w:p>
    <w:p w14:paraId="39397E10" w14:textId="77777777" w:rsidR="0053033B" w:rsidRPr="003849AC" w:rsidRDefault="0053033B" w:rsidP="0053033B">
      <w:pPr>
        <w:rPr>
          <w:rFonts w:ascii="HG丸ｺﾞｼｯｸM-PRO" w:eastAsia="HG丸ｺﾞｼｯｸM-PRO" w:hAnsi="HG丸ｺﾞｼｯｸM-PRO"/>
          <w:b/>
          <w:w w:val="150"/>
          <w:sz w:val="20"/>
          <w:szCs w:val="20"/>
        </w:rPr>
      </w:pPr>
    </w:p>
    <w:p w14:paraId="27B30D16" w14:textId="1B09CAFA" w:rsidR="0053033B" w:rsidRPr="003849AC" w:rsidRDefault="0053033B" w:rsidP="00B1364C">
      <w:pPr>
        <w:rPr>
          <w:rFonts w:ascii="HG丸ｺﾞｼｯｸM-PRO" w:eastAsia="HG丸ｺﾞｼｯｸM-PRO" w:hAnsi="HG丸ｺﾞｼｯｸM-PRO"/>
          <w:sz w:val="24"/>
          <w:szCs w:val="24"/>
        </w:rPr>
      </w:pPr>
    </w:p>
    <w:p w14:paraId="544C1831" w14:textId="5D38BDDF" w:rsidR="008318C6" w:rsidRPr="003849AC" w:rsidRDefault="0053033B" w:rsidP="00B1364C">
      <w:pPr>
        <w:rPr>
          <w:rFonts w:ascii="HG丸ｺﾞｼｯｸM-PRO" w:eastAsia="HG丸ｺﾞｼｯｸM-PRO" w:hAnsi="HG丸ｺﾞｼｯｸM-PRO"/>
          <w:sz w:val="24"/>
          <w:szCs w:val="24"/>
        </w:rPr>
      </w:pPr>
      <w:r w:rsidRPr="003849AC">
        <w:rPr>
          <w:rFonts w:ascii="HG丸ｺﾞｼｯｸM-PRO" w:eastAsia="HG丸ｺﾞｼｯｸM-PRO" w:hAnsi="HG丸ｺﾞｼｯｸM-PRO" w:hint="eastAsia"/>
          <w:sz w:val="24"/>
          <w:szCs w:val="24"/>
        </w:rPr>
        <w:t xml:space="preserve">　（２）</w:t>
      </w:r>
      <w:r w:rsidR="00E17240" w:rsidRPr="003849AC">
        <w:rPr>
          <w:rFonts w:ascii="HG丸ｺﾞｼｯｸM-PRO" w:eastAsia="HG丸ｺﾞｼｯｸM-PRO" w:hAnsi="HG丸ｺﾞｼｯｸM-PRO" w:hint="eastAsia"/>
          <w:sz w:val="24"/>
          <w:szCs w:val="24"/>
        </w:rPr>
        <w:t>奥多摩町の</w:t>
      </w:r>
      <w:r w:rsidR="00D2677D" w:rsidRPr="003849AC">
        <w:rPr>
          <w:rFonts w:ascii="HG丸ｺﾞｼｯｸM-PRO" w:eastAsia="HG丸ｺﾞｼｯｸM-PRO" w:hAnsi="HG丸ｺﾞｼｯｸM-PRO" w:hint="eastAsia"/>
          <w:sz w:val="24"/>
          <w:szCs w:val="24"/>
        </w:rPr>
        <w:t>人口</w:t>
      </w:r>
      <w:r w:rsidR="00E17240" w:rsidRPr="003849AC">
        <w:rPr>
          <w:rFonts w:ascii="HG丸ｺﾞｼｯｸM-PRO" w:eastAsia="HG丸ｺﾞｼｯｸM-PRO" w:hAnsi="HG丸ｺﾞｼｯｸM-PRO" w:hint="eastAsia"/>
          <w:sz w:val="24"/>
          <w:szCs w:val="24"/>
        </w:rPr>
        <w:t>推移</w:t>
      </w:r>
    </w:p>
    <w:p w14:paraId="0C1540A0" w14:textId="00FBB95C" w:rsidR="008F11E9" w:rsidRPr="003849AC" w:rsidRDefault="00035810" w:rsidP="00B1364C">
      <w:pPr>
        <w:ind w:left="440" w:hangingChars="200" w:hanging="440"/>
        <w:rPr>
          <w:rFonts w:ascii="HG丸ｺﾞｼｯｸM-PRO" w:eastAsia="HG丸ｺﾞｼｯｸM-PRO" w:hAnsi="HG丸ｺﾞｼｯｸM-PRO"/>
          <w:sz w:val="24"/>
          <w:szCs w:val="24"/>
        </w:rPr>
      </w:pPr>
      <w:r w:rsidRPr="003849AC">
        <w:rPr>
          <w:noProof/>
          <w:sz w:val="22"/>
        </w:rPr>
        <w:drawing>
          <wp:anchor distT="0" distB="0" distL="114300" distR="114300" simplePos="0" relativeHeight="251670528" behindDoc="0" locked="0" layoutInCell="1" allowOverlap="1" wp14:anchorId="30223286" wp14:editId="75EF7622">
            <wp:simplePos x="0" y="0"/>
            <wp:positionH relativeFrom="column">
              <wp:posOffset>194310</wp:posOffset>
            </wp:positionH>
            <wp:positionV relativeFrom="paragraph">
              <wp:posOffset>457200</wp:posOffset>
            </wp:positionV>
            <wp:extent cx="6005830" cy="3314700"/>
            <wp:effectExtent l="0" t="0" r="13970" b="0"/>
            <wp:wrapSquare wrapText="bothSides"/>
            <wp:docPr id="5" name="グラフ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8F11E9" w:rsidRPr="003849AC">
        <w:rPr>
          <w:rFonts w:ascii="HG丸ｺﾞｼｯｸM-PRO" w:eastAsia="HG丸ｺﾞｼｯｸM-PRO" w:hAnsi="HG丸ｺﾞｼｯｸM-PRO" w:hint="eastAsia"/>
          <w:sz w:val="24"/>
          <w:szCs w:val="24"/>
        </w:rPr>
        <w:t xml:space="preserve">　</w:t>
      </w:r>
      <w:r w:rsidR="00B1364C" w:rsidRPr="003849AC">
        <w:rPr>
          <w:rFonts w:ascii="HG丸ｺﾞｼｯｸM-PRO" w:eastAsia="HG丸ｺﾞｼｯｸM-PRO" w:hAnsi="HG丸ｺﾞｼｯｸM-PRO" w:hint="eastAsia"/>
          <w:sz w:val="24"/>
          <w:szCs w:val="24"/>
        </w:rPr>
        <w:t xml:space="preserve">　</w:t>
      </w:r>
      <w:r w:rsidR="00D2677D" w:rsidRPr="003849AC">
        <w:rPr>
          <w:rFonts w:ascii="HG丸ｺﾞｼｯｸM-PRO" w:eastAsia="HG丸ｺﾞｼｯｸM-PRO" w:hAnsi="HG丸ｺﾞｼｯｸM-PRO" w:hint="eastAsia"/>
          <w:sz w:val="24"/>
          <w:szCs w:val="24"/>
        </w:rPr>
        <w:t xml:space="preserve">　</w:t>
      </w:r>
      <w:r w:rsidR="008F11E9" w:rsidRPr="003849AC">
        <w:rPr>
          <w:rFonts w:ascii="HG丸ｺﾞｼｯｸM-PRO" w:eastAsia="HG丸ｺﾞｼｯｸM-PRO" w:hAnsi="HG丸ｺﾞｼｯｸM-PRO" w:hint="eastAsia"/>
          <w:sz w:val="24"/>
          <w:szCs w:val="24"/>
        </w:rPr>
        <w:t>町の国</w:t>
      </w:r>
      <w:r w:rsidR="00320EED" w:rsidRPr="003849AC">
        <w:rPr>
          <w:rFonts w:ascii="HG丸ｺﾞｼｯｸM-PRO" w:eastAsia="HG丸ｺﾞｼｯｸM-PRO" w:hAnsi="HG丸ｺﾞｼｯｸM-PRO" w:hint="eastAsia"/>
          <w:sz w:val="24"/>
          <w:szCs w:val="24"/>
        </w:rPr>
        <w:t>勢</w:t>
      </w:r>
      <w:r w:rsidR="008F11E9" w:rsidRPr="003849AC">
        <w:rPr>
          <w:rFonts w:ascii="HG丸ｺﾞｼｯｸM-PRO" w:eastAsia="HG丸ｺﾞｼｯｸM-PRO" w:hAnsi="HG丸ｺﾞｼｯｸM-PRO" w:hint="eastAsia"/>
          <w:sz w:val="24"/>
          <w:szCs w:val="24"/>
        </w:rPr>
        <w:t>調査による人口は、昭和３５（１９６０）年に１３，７８５人でしたが、その後一貫して減少傾向が続き、</w:t>
      </w:r>
      <w:r w:rsidR="004B2879" w:rsidRPr="003849AC">
        <w:rPr>
          <w:rFonts w:ascii="HG丸ｺﾞｼｯｸM-PRO" w:eastAsia="HG丸ｺﾞｼｯｸM-PRO" w:hAnsi="HG丸ｺﾞｼｯｸM-PRO" w:hint="eastAsia"/>
          <w:sz w:val="24"/>
          <w:szCs w:val="24"/>
        </w:rPr>
        <w:t>令和２</w:t>
      </w:r>
      <w:r w:rsidR="008F11E9" w:rsidRPr="003849AC">
        <w:rPr>
          <w:rFonts w:ascii="HG丸ｺﾞｼｯｸM-PRO" w:eastAsia="HG丸ｺﾞｼｯｸM-PRO" w:hAnsi="HG丸ｺﾞｼｯｸM-PRO" w:hint="eastAsia"/>
          <w:sz w:val="24"/>
          <w:szCs w:val="24"/>
        </w:rPr>
        <w:t>年（２０</w:t>
      </w:r>
      <w:r w:rsidR="004B2879" w:rsidRPr="003849AC">
        <w:rPr>
          <w:rFonts w:ascii="HG丸ｺﾞｼｯｸM-PRO" w:eastAsia="HG丸ｺﾞｼｯｸM-PRO" w:hAnsi="HG丸ｺﾞｼｯｸM-PRO" w:hint="eastAsia"/>
          <w:sz w:val="24"/>
          <w:szCs w:val="24"/>
        </w:rPr>
        <w:t>２０</w:t>
      </w:r>
      <w:r w:rsidR="008F11E9" w:rsidRPr="003849AC">
        <w:rPr>
          <w:rFonts w:ascii="HG丸ｺﾞｼｯｸM-PRO" w:eastAsia="HG丸ｺﾞｼｯｸM-PRO" w:hAnsi="HG丸ｺﾞｼｯｸM-PRO" w:hint="eastAsia"/>
          <w:sz w:val="24"/>
          <w:szCs w:val="24"/>
        </w:rPr>
        <w:t>）</w:t>
      </w:r>
      <w:r w:rsidR="00492838" w:rsidRPr="003849AC">
        <w:rPr>
          <w:rFonts w:ascii="HG丸ｺﾞｼｯｸM-PRO" w:eastAsia="HG丸ｺﾞｼｯｸM-PRO" w:hAnsi="HG丸ｺﾞｼｯｸM-PRO" w:hint="eastAsia"/>
          <w:sz w:val="24"/>
          <w:szCs w:val="24"/>
        </w:rPr>
        <w:t>には、</w:t>
      </w:r>
      <w:r w:rsidR="004B2879" w:rsidRPr="003849AC">
        <w:rPr>
          <w:rFonts w:ascii="HG丸ｺﾞｼｯｸM-PRO" w:eastAsia="HG丸ｺﾞｼｯｸM-PRO" w:hAnsi="HG丸ｺﾞｼｯｸM-PRO" w:hint="eastAsia"/>
          <w:sz w:val="24"/>
          <w:szCs w:val="24"/>
        </w:rPr>
        <w:t>４</w:t>
      </w:r>
      <w:r w:rsidR="00492838" w:rsidRPr="003849AC">
        <w:rPr>
          <w:rFonts w:ascii="HG丸ｺﾞｼｯｸM-PRO" w:eastAsia="HG丸ｺﾞｼｯｸM-PRO" w:hAnsi="HG丸ｺﾞｼｯｸM-PRO" w:hint="eastAsia"/>
          <w:sz w:val="24"/>
          <w:szCs w:val="24"/>
        </w:rPr>
        <w:t>，</w:t>
      </w:r>
      <w:r w:rsidR="004B2879" w:rsidRPr="003849AC">
        <w:rPr>
          <w:rFonts w:ascii="HG丸ｺﾞｼｯｸM-PRO" w:eastAsia="HG丸ｺﾞｼｯｸM-PRO" w:hAnsi="HG丸ｺﾞｼｯｸM-PRO" w:hint="eastAsia"/>
          <w:sz w:val="24"/>
          <w:szCs w:val="24"/>
        </w:rPr>
        <w:t>７５０</w:t>
      </w:r>
      <w:r w:rsidR="00492838" w:rsidRPr="003849AC">
        <w:rPr>
          <w:rFonts w:ascii="HG丸ｺﾞｼｯｸM-PRO" w:eastAsia="HG丸ｺﾞｼｯｸM-PRO" w:hAnsi="HG丸ｺﾞｼｯｸM-PRO" w:hint="eastAsia"/>
          <w:sz w:val="24"/>
          <w:szCs w:val="24"/>
        </w:rPr>
        <w:t>人となっています</w:t>
      </w:r>
      <w:r w:rsidR="00A841F2" w:rsidRPr="003849AC">
        <w:rPr>
          <w:rFonts w:ascii="HG丸ｺﾞｼｯｸM-PRO" w:eastAsia="HG丸ｺﾞｼｯｸM-PRO" w:hAnsi="HG丸ｺﾞｼｯｸM-PRO" w:hint="eastAsia"/>
          <w:sz w:val="24"/>
          <w:szCs w:val="24"/>
        </w:rPr>
        <w:t>。</w:t>
      </w:r>
    </w:p>
    <w:p w14:paraId="054FEAB1" w14:textId="551198B8" w:rsidR="00E32518" w:rsidRPr="003849AC" w:rsidRDefault="00E32518" w:rsidP="0053033B">
      <w:pPr>
        <w:rPr>
          <w:rFonts w:ascii="HG丸ｺﾞｼｯｸM-PRO" w:eastAsia="HG丸ｺﾞｼｯｸM-PRO" w:hAnsi="HG丸ｺﾞｼｯｸM-PRO"/>
          <w:b/>
          <w:w w:val="150"/>
          <w:sz w:val="20"/>
          <w:szCs w:val="20"/>
        </w:rPr>
      </w:pPr>
    </w:p>
    <w:p w14:paraId="713BB0AA" w14:textId="0D75B590" w:rsidR="00270452" w:rsidRPr="003849AC" w:rsidRDefault="00270452" w:rsidP="002A2967">
      <w:pPr>
        <w:ind w:firstLineChars="100" w:firstLine="302"/>
        <w:rPr>
          <w:rFonts w:ascii="HG丸ｺﾞｼｯｸM-PRO" w:eastAsia="HG丸ｺﾞｼｯｸM-PRO" w:hAnsi="HG丸ｺﾞｼｯｸM-PRO"/>
          <w:b/>
          <w:w w:val="150"/>
          <w:sz w:val="20"/>
          <w:szCs w:val="20"/>
        </w:rPr>
      </w:pPr>
      <w:r w:rsidRPr="003849AC">
        <w:rPr>
          <w:rFonts w:ascii="HG丸ｺﾞｼｯｸM-PRO" w:eastAsia="HG丸ｺﾞｼｯｸM-PRO" w:hAnsi="HG丸ｺﾞｼｯｸM-PRO" w:hint="eastAsia"/>
          <w:b/>
          <w:w w:val="150"/>
          <w:sz w:val="20"/>
          <w:szCs w:val="20"/>
        </w:rPr>
        <w:lastRenderedPageBreak/>
        <w:t>２．</w:t>
      </w:r>
      <w:r w:rsidRPr="003849AC">
        <w:rPr>
          <w:rFonts w:ascii="HG丸ｺﾞｼｯｸM-PRO" w:eastAsia="HG丸ｺﾞｼｯｸM-PRO" w:hAnsi="HG丸ｺﾞｼｯｸM-PRO" w:hint="eastAsia"/>
          <w:b/>
          <w:sz w:val="24"/>
          <w:szCs w:val="24"/>
        </w:rPr>
        <w:t>空き家の現状と課題</w:t>
      </w:r>
    </w:p>
    <w:p w14:paraId="747390C4" w14:textId="70DCBA1F" w:rsidR="00270452" w:rsidRPr="003849AC" w:rsidRDefault="002A2967" w:rsidP="00270452">
      <w:pPr>
        <w:rPr>
          <w:rFonts w:ascii="HG丸ｺﾞｼｯｸM-PRO" w:eastAsia="HG丸ｺﾞｼｯｸM-PRO" w:hAnsi="HG丸ｺﾞｼｯｸM-PRO"/>
          <w:sz w:val="24"/>
          <w:szCs w:val="24"/>
        </w:rPr>
      </w:pPr>
      <w:r w:rsidRPr="003849AC">
        <w:rPr>
          <w:rFonts w:ascii="HG丸ｺﾞｼｯｸM-PRO" w:eastAsia="HG丸ｺﾞｼｯｸM-PRO" w:hAnsi="HG丸ｺﾞｼｯｸM-PRO" w:hint="eastAsia"/>
          <w:sz w:val="24"/>
          <w:szCs w:val="24"/>
        </w:rPr>
        <w:t xml:space="preserve">　（</w:t>
      </w:r>
      <w:r w:rsidR="00270452" w:rsidRPr="003849AC">
        <w:rPr>
          <w:rFonts w:ascii="HG丸ｺﾞｼｯｸM-PRO" w:eastAsia="HG丸ｺﾞｼｯｸM-PRO" w:hAnsi="HG丸ｺﾞｼｯｸM-PRO" w:hint="eastAsia"/>
          <w:sz w:val="24"/>
          <w:szCs w:val="24"/>
        </w:rPr>
        <w:t>１）全国及び東京都の状況</w:t>
      </w:r>
    </w:p>
    <w:p w14:paraId="7CE22CCF" w14:textId="5EDD3570" w:rsidR="00270452" w:rsidRPr="003849AC" w:rsidRDefault="00051068" w:rsidP="002A2967">
      <w:pPr>
        <w:ind w:left="480" w:hangingChars="200" w:hanging="480"/>
        <w:rPr>
          <w:rFonts w:ascii="Segoe UI Symbol" w:eastAsia="HG丸ｺﾞｼｯｸM-PRO" w:hAnsi="Segoe UI Symbol" w:cs="Segoe UI Symbol"/>
          <w:sz w:val="24"/>
          <w:szCs w:val="24"/>
        </w:rPr>
      </w:pPr>
      <w:r w:rsidRPr="003849AC">
        <w:rPr>
          <w:rFonts w:ascii="HG丸ｺﾞｼｯｸM-PRO" w:eastAsia="HG丸ｺﾞｼｯｸM-PRO" w:hAnsi="HG丸ｺﾞｼｯｸM-PRO" w:hint="eastAsia"/>
          <w:sz w:val="24"/>
          <w:szCs w:val="24"/>
        </w:rPr>
        <w:t xml:space="preserve">　</w:t>
      </w:r>
      <w:r w:rsidR="002A2967" w:rsidRPr="003849AC">
        <w:rPr>
          <w:rFonts w:ascii="HG丸ｺﾞｼｯｸM-PRO" w:eastAsia="HG丸ｺﾞｼｯｸM-PRO" w:hAnsi="HG丸ｺﾞｼｯｸM-PRO" w:hint="eastAsia"/>
          <w:sz w:val="24"/>
          <w:szCs w:val="24"/>
        </w:rPr>
        <w:t xml:space="preserve">　</w:t>
      </w:r>
      <w:r w:rsidRPr="003849AC">
        <w:rPr>
          <w:rFonts w:ascii="HG丸ｺﾞｼｯｸM-PRO" w:eastAsia="HG丸ｺﾞｼｯｸM-PRO" w:hAnsi="HG丸ｺﾞｼｯｸM-PRO" w:hint="eastAsia"/>
          <w:sz w:val="24"/>
          <w:szCs w:val="24"/>
        </w:rPr>
        <w:t xml:space="preserve">　</w:t>
      </w:r>
      <w:r w:rsidR="00270452" w:rsidRPr="003849AC">
        <w:rPr>
          <w:rFonts w:ascii="HG丸ｺﾞｼｯｸM-PRO" w:eastAsia="HG丸ｺﾞｼｯｸM-PRO" w:hAnsi="HG丸ｺﾞｼｯｸM-PRO" w:hint="eastAsia"/>
          <w:sz w:val="24"/>
          <w:szCs w:val="24"/>
        </w:rPr>
        <w:t>令和５年度の住宅・土地統計調査によると、全国の総住宅数は６５，０４６，７００</w:t>
      </w:r>
      <w:r w:rsidR="00270452" w:rsidRPr="003849AC">
        <w:rPr>
          <w:rFonts w:ascii="Segoe UI Symbol" w:eastAsia="HG丸ｺﾞｼｯｸM-PRO" w:hAnsi="Segoe UI Symbol" w:cs="Segoe UI Symbol" w:hint="eastAsia"/>
          <w:sz w:val="24"/>
          <w:szCs w:val="24"/>
        </w:rPr>
        <w:t>戸、うち空き家は９，００１，６００戸で、総住宅数に占める割合（空き家率）は１３．８％となっています。この割合は、一貫して増加しています。</w:t>
      </w:r>
    </w:p>
    <w:p w14:paraId="0BDDF87D" w14:textId="3ED85556" w:rsidR="00270452" w:rsidRPr="003849AC" w:rsidRDefault="00051068" w:rsidP="002A2967">
      <w:pPr>
        <w:ind w:left="480" w:hangingChars="200" w:hanging="480"/>
        <w:rPr>
          <w:rFonts w:ascii="Segoe UI Symbol" w:eastAsia="HG丸ｺﾞｼｯｸM-PRO" w:hAnsi="Segoe UI Symbol" w:cs="Segoe UI Symbol"/>
          <w:sz w:val="24"/>
          <w:szCs w:val="24"/>
        </w:rPr>
      </w:pPr>
      <w:r w:rsidRPr="003849AC">
        <w:rPr>
          <w:rFonts w:ascii="Segoe UI Symbol" w:eastAsia="HG丸ｺﾞｼｯｸM-PRO" w:hAnsi="Segoe UI Symbol" w:cs="Segoe UI Symbol" w:hint="eastAsia"/>
          <w:sz w:val="24"/>
          <w:szCs w:val="24"/>
        </w:rPr>
        <w:t xml:space="preserve">　</w:t>
      </w:r>
      <w:r w:rsidR="002A2967" w:rsidRPr="003849AC">
        <w:rPr>
          <w:rFonts w:ascii="Segoe UI Symbol" w:eastAsia="HG丸ｺﾞｼｯｸM-PRO" w:hAnsi="Segoe UI Symbol" w:cs="Segoe UI Symbol" w:hint="eastAsia"/>
          <w:sz w:val="24"/>
          <w:szCs w:val="24"/>
        </w:rPr>
        <w:t xml:space="preserve">　</w:t>
      </w:r>
      <w:r w:rsidRPr="003849AC">
        <w:rPr>
          <w:rFonts w:ascii="Segoe UI Symbol" w:eastAsia="HG丸ｺﾞｼｯｸM-PRO" w:hAnsi="Segoe UI Symbol" w:cs="Segoe UI Symbol" w:hint="eastAsia"/>
          <w:sz w:val="24"/>
          <w:szCs w:val="24"/>
        </w:rPr>
        <w:t xml:space="preserve">　</w:t>
      </w:r>
      <w:r w:rsidR="00270452" w:rsidRPr="003849AC">
        <w:rPr>
          <w:rFonts w:ascii="Segoe UI Symbol" w:eastAsia="HG丸ｺﾞｼｯｸM-PRO" w:hAnsi="Segoe UI Symbol" w:cs="Segoe UI Symbol" w:hint="eastAsia"/>
          <w:sz w:val="24"/>
          <w:szCs w:val="24"/>
        </w:rPr>
        <w:t>東京都では、令和５年の総住宅数（約８２０万戸）は、総世帯数（約７２４万戸）に対し、１．１４倍となっていて令和５年時点での東京都内の空き家は約９０万戸で空き家率は平成１０年から</w:t>
      </w:r>
      <w:r w:rsidR="0077023A">
        <w:rPr>
          <w:rFonts w:ascii="Segoe UI Symbol" w:eastAsia="HG丸ｺﾞｼｯｸM-PRO" w:hAnsi="Segoe UI Symbol" w:cs="Segoe UI Symbol" w:hint="eastAsia"/>
          <w:sz w:val="24"/>
          <w:szCs w:val="24"/>
        </w:rPr>
        <w:t>令和５</w:t>
      </w:r>
      <w:r w:rsidR="00270452" w:rsidRPr="003849AC">
        <w:rPr>
          <w:rFonts w:ascii="Segoe UI Symbol" w:eastAsia="HG丸ｺﾞｼｯｸM-PRO" w:hAnsi="Segoe UI Symbol" w:cs="Segoe UI Symbol" w:hint="eastAsia"/>
          <w:sz w:val="24"/>
          <w:szCs w:val="24"/>
        </w:rPr>
        <w:t>年までは、ほぼ横ばいでした</w:t>
      </w:r>
      <w:r w:rsidR="0077023A">
        <w:rPr>
          <w:rFonts w:ascii="Segoe UI Symbol" w:eastAsia="HG丸ｺﾞｼｯｸM-PRO" w:hAnsi="Segoe UI Symbol" w:cs="Segoe UI Symbol" w:hint="eastAsia"/>
          <w:sz w:val="24"/>
          <w:szCs w:val="24"/>
        </w:rPr>
        <w:t>。</w:t>
      </w:r>
    </w:p>
    <w:p w14:paraId="041A7619" w14:textId="77777777" w:rsidR="00270452" w:rsidRPr="003849AC" w:rsidRDefault="00270452" w:rsidP="00270452">
      <w:pPr>
        <w:ind w:firstLineChars="100" w:firstLine="200"/>
        <w:rPr>
          <w:rFonts w:ascii="Segoe UI Symbol" w:eastAsia="HG丸ｺﾞｼｯｸM-PRO" w:hAnsi="Segoe UI Symbol" w:cs="Segoe UI Symbol"/>
          <w:sz w:val="24"/>
          <w:szCs w:val="24"/>
        </w:rPr>
      </w:pPr>
      <w:r w:rsidRPr="003849AC">
        <w:rPr>
          <w:rFonts w:ascii="Segoe UI Symbol" w:eastAsia="HG丸ｺﾞｼｯｸM-PRO" w:hAnsi="Segoe UI Symbol" w:cs="Segoe UI Symbol" w:hint="eastAsia"/>
          <w:sz w:val="20"/>
          <w:szCs w:val="20"/>
        </w:rPr>
        <w:t>=</w:t>
      </w:r>
      <w:r w:rsidRPr="003849AC">
        <w:rPr>
          <w:rFonts w:ascii="Segoe UI Symbol" w:eastAsia="HG丸ｺﾞｼｯｸM-PRO" w:hAnsi="Segoe UI Symbol" w:cs="Segoe UI Symbol" w:hint="eastAsia"/>
          <w:sz w:val="20"/>
          <w:szCs w:val="20"/>
        </w:rPr>
        <w:t>東京都内の空き家率の推移</w:t>
      </w:r>
      <w:r w:rsidRPr="003849AC">
        <w:rPr>
          <w:rFonts w:ascii="Segoe UI Symbol" w:eastAsia="HG丸ｺﾞｼｯｸM-PRO" w:hAnsi="Segoe UI Symbol" w:cs="Segoe UI Symbol" w:hint="eastAsia"/>
          <w:sz w:val="20"/>
          <w:szCs w:val="20"/>
        </w:rPr>
        <w:t>=</w:t>
      </w:r>
      <w:r w:rsidRPr="003849AC">
        <w:rPr>
          <w:rFonts w:ascii="Segoe UI Symbol" w:eastAsia="HG丸ｺﾞｼｯｸM-PRO" w:hAnsi="Segoe UI Symbol" w:cs="Segoe UI Symbol" w:hint="eastAsia"/>
          <w:sz w:val="20"/>
          <w:szCs w:val="20"/>
        </w:rPr>
        <w:t xml:space="preserve">　　　　　　　　　　　　　　　　　　　　　　　　　　（万人、万世帯）</w:t>
      </w:r>
    </w:p>
    <w:tbl>
      <w:tblPr>
        <w:tblStyle w:val="a4"/>
        <w:tblW w:w="9941" w:type="dxa"/>
        <w:tblLook w:val="04A0" w:firstRow="1" w:lastRow="0" w:firstColumn="1" w:lastColumn="0" w:noHBand="0" w:noVBand="1"/>
      </w:tblPr>
      <w:tblGrid>
        <w:gridCol w:w="1020"/>
        <w:gridCol w:w="811"/>
        <w:gridCol w:w="811"/>
        <w:gridCol w:w="811"/>
        <w:gridCol w:w="811"/>
        <w:gridCol w:w="811"/>
        <w:gridCol w:w="811"/>
        <w:gridCol w:w="811"/>
        <w:gridCol w:w="811"/>
        <w:gridCol w:w="811"/>
        <w:gridCol w:w="811"/>
        <w:gridCol w:w="811"/>
      </w:tblGrid>
      <w:tr w:rsidR="003849AC" w:rsidRPr="003849AC" w14:paraId="154F6163" w14:textId="77777777" w:rsidTr="006078A2">
        <w:tc>
          <w:tcPr>
            <w:tcW w:w="1020" w:type="dxa"/>
          </w:tcPr>
          <w:p w14:paraId="06314519" w14:textId="77777777" w:rsidR="00270452" w:rsidRPr="003849AC" w:rsidRDefault="00270452" w:rsidP="006065B3">
            <w:pPr>
              <w:rPr>
                <w:rFonts w:ascii="HGPｺﾞｼｯｸE" w:eastAsia="HGPｺﾞｼｯｸE" w:hAnsi="HGPｺﾞｼｯｸE" w:cs="Segoe UI Symbol"/>
                <w:sz w:val="18"/>
                <w:szCs w:val="18"/>
              </w:rPr>
            </w:pPr>
          </w:p>
        </w:tc>
        <w:tc>
          <w:tcPr>
            <w:tcW w:w="811" w:type="dxa"/>
          </w:tcPr>
          <w:p w14:paraId="2B348369" w14:textId="77777777" w:rsidR="00270452" w:rsidRPr="003849AC" w:rsidRDefault="00270452" w:rsidP="006065B3">
            <w:pPr>
              <w:jc w:val="center"/>
              <w:rPr>
                <w:rFonts w:ascii="HGPｺﾞｼｯｸE" w:eastAsia="HGPｺﾞｼｯｸE" w:hAnsi="HGPｺﾞｼｯｸE" w:cs="Segoe UI Symbol"/>
                <w:sz w:val="20"/>
                <w:szCs w:val="20"/>
              </w:rPr>
            </w:pPr>
            <w:r w:rsidRPr="003849AC">
              <w:rPr>
                <w:rFonts w:ascii="HGPｺﾞｼｯｸE" w:eastAsia="HGPｺﾞｼｯｸE" w:hAnsi="HGPｺﾞｼｯｸE" w:cs="Segoe UI Symbol" w:hint="eastAsia"/>
                <w:sz w:val="20"/>
                <w:szCs w:val="20"/>
              </w:rPr>
              <w:t>(S48)</w:t>
            </w:r>
          </w:p>
        </w:tc>
        <w:tc>
          <w:tcPr>
            <w:tcW w:w="811" w:type="dxa"/>
          </w:tcPr>
          <w:p w14:paraId="18A216E2" w14:textId="77777777" w:rsidR="00270452" w:rsidRPr="003849AC" w:rsidRDefault="00270452" w:rsidP="006065B3">
            <w:pPr>
              <w:jc w:val="center"/>
              <w:rPr>
                <w:rFonts w:ascii="HGPｺﾞｼｯｸE" w:eastAsia="HGPｺﾞｼｯｸE" w:hAnsi="HGPｺﾞｼｯｸE" w:cs="Segoe UI Symbol"/>
                <w:sz w:val="20"/>
                <w:szCs w:val="20"/>
              </w:rPr>
            </w:pPr>
            <w:r w:rsidRPr="003849AC">
              <w:rPr>
                <w:rFonts w:ascii="HGPｺﾞｼｯｸE" w:eastAsia="HGPｺﾞｼｯｸE" w:hAnsi="HGPｺﾞｼｯｸE" w:cs="Segoe UI Symbol" w:hint="eastAsia"/>
                <w:sz w:val="20"/>
                <w:szCs w:val="20"/>
              </w:rPr>
              <w:t>(</w:t>
            </w:r>
            <w:r w:rsidRPr="003849AC">
              <w:rPr>
                <w:rFonts w:ascii="HGPｺﾞｼｯｸE" w:eastAsia="HGPｺﾞｼｯｸE" w:hAnsi="HGPｺﾞｼｯｸE" w:cs="Segoe UI Symbol"/>
                <w:sz w:val="20"/>
                <w:szCs w:val="20"/>
              </w:rPr>
              <w:t>S53)</w:t>
            </w:r>
          </w:p>
        </w:tc>
        <w:tc>
          <w:tcPr>
            <w:tcW w:w="811" w:type="dxa"/>
          </w:tcPr>
          <w:p w14:paraId="1D54975F" w14:textId="77777777" w:rsidR="00270452" w:rsidRPr="003849AC" w:rsidRDefault="00270452" w:rsidP="006065B3">
            <w:pPr>
              <w:jc w:val="center"/>
              <w:rPr>
                <w:rFonts w:ascii="HGPｺﾞｼｯｸE" w:eastAsia="HGPｺﾞｼｯｸE" w:hAnsi="HGPｺﾞｼｯｸE" w:cs="Segoe UI Symbol"/>
                <w:sz w:val="20"/>
                <w:szCs w:val="20"/>
              </w:rPr>
            </w:pPr>
            <w:r w:rsidRPr="003849AC">
              <w:rPr>
                <w:rFonts w:ascii="HGPｺﾞｼｯｸE" w:eastAsia="HGPｺﾞｼｯｸE" w:hAnsi="HGPｺﾞｼｯｸE" w:cs="Segoe UI Symbol" w:hint="eastAsia"/>
                <w:sz w:val="20"/>
                <w:szCs w:val="20"/>
              </w:rPr>
              <w:t>(S58)</w:t>
            </w:r>
          </w:p>
        </w:tc>
        <w:tc>
          <w:tcPr>
            <w:tcW w:w="811" w:type="dxa"/>
          </w:tcPr>
          <w:p w14:paraId="513FE4FD" w14:textId="77777777" w:rsidR="00270452" w:rsidRPr="003849AC" w:rsidRDefault="00270452" w:rsidP="006065B3">
            <w:pPr>
              <w:jc w:val="center"/>
              <w:rPr>
                <w:rFonts w:ascii="HGPｺﾞｼｯｸE" w:eastAsia="HGPｺﾞｼｯｸE" w:hAnsi="HGPｺﾞｼｯｸE" w:cs="Segoe UI Symbol"/>
                <w:sz w:val="20"/>
                <w:szCs w:val="20"/>
              </w:rPr>
            </w:pPr>
            <w:r w:rsidRPr="003849AC">
              <w:rPr>
                <w:rFonts w:ascii="HGPｺﾞｼｯｸE" w:eastAsia="HGPｺﾞｼｯｸE" w:hAnsi="HGPｺﾞｼｯｸE" w:cs="Segoe UI Symbol" w:hint="eastAsia"/>
                <w:sz w:val="20"/>
                <w:szCs w:val="20"/>
              </w:rPr>
              <w:t>(S63)</w:t>
            </w:r>
          </w:p>
        </w:tc>
        <w:tc>
          <w:tcPr>
            <w:tcW w:w="811" w:type="dxa"/>
          </w:tcPr>
          <w:p w14:paraId="1B4090B5" w14:textId="77777777" w:rsidR="00270452" w:rsidRPr="003849AC" w:rsidRDefault="00270452" w:rsidP="006065B3">
            <w:pPr>
              <w:jc w:val="center"/>
              <w:rPr>
                <w:rFonts w:ascii="HGPｺﾞｼｯｸE" w:eastAsia="HGPｺﾞｼｯｸE" w:hAnsi="HGPｺﾞｼｯｸE" w:cs="Segoe UI Symbol"/>
                <w:sz w:val="20"/>
                <w:szCs w:val="20"/>
              </w:rPr>
            </w:pPr>
            <w:r w:rsidRPr="003849AC">
              <w:rPr>
                <w:rFonts w:ascii="HGPｺﾞｼｯｸE" w:eastAsia="HGPｺﾞｼｯｸE" w:hAnsi="HGPｺﾞｼｯｸE" w:cs="Segoe UI Symbol" w:hint="eastAsia"/>
                <w:sz w:val="20"/>
                <w:szCs w:val="20"/>
              </w:rPr>
              <w:t>(H5)</w:t>
            </w:r>
          </w:p>
        </w:tc>
        <w:tc>
          <w:tcPr>
            <w:tcW w:w="811" w:type="dxa"/>
          </w:tcPr>
          <w:p w14:paraId="16FC3E95" w14:textId="77777777" w:rsidR="00270452" w:rsidRPr="003849AC" w:rsidRDefault="00270452" w:rsidP="006065B3">
            <w:pPr>
              <w:jc w:val="center"/>
              <w:rPr>
                <w:rFonts w:ascii="HGPｺﾞｼｯｸE" w:eastAsia="HGPｺﾞｼｯｸE" w:hAnsi="HGPｺﾞｼｯｸE" w:cs="Segoe UI Symbol"/>
                <w:sz w:val="20"/>
                <w:szCs w:val="20"/>
              </w:rPr>
            </w:pPr>
            <w:r w:rsidRPr="003849AC">
              <w:rPr>
                <w:rFonts w:ascii="HGPｺﾞｼｯｸE" w:eastAsia="HGPｺﾞｼｯｸE" w:hAnsi="HGPｺﾞｼｯｸE" w:cs="Segoe UI Symbol" w:hint="eastAsia"/>
                <w:sz w:val="20"/>
                <w:szCs w:val="20"/>
              </w:rPr>
              <w:t>(H10)</w:t>
            </w:r>
          </w:p>
        </w:tc>
        <w:tc>
          <w:tcPr>
            <w:tcW w:w="811" w:type="dxa"/>
          </w:tcPr>
          <w:p w14:paraId="65F990E6" w14:textId="77777777" w:rsidR="00270452" w:rsidRPr="003849AC" w:rsidRDefault="00270452" w:rsidP="006065B3">
            <w:pPr>
              <w:jc w:val="center"/>
              <w:rPr>
                <w:rFonts w:ascii="HGPｺﾞｼｯｸE" w:eastAsia="HGPｺﾞｼｯｸE" w:hAnsi="HGPｺﾞｼｯｸE" w:cs="Segoe UI Symbol"/>
                <w:sz w:val="20"/>
                <w:szCs w:val="20"/>
              </w:rPr>
            </w:pPr>
            <w:r w:rsidRPr="003849AC">
              <w:rPr>
                <w:rFonts w:ascii="HGPｺﾞｼｯｸE" w:eastAsia="HGPｺﾞｼｯｸE" w:hAnsi="HGPｺﾞｼｯｸE" w:cs="Segoe UI Symbol" w:hint="eastAsia"/>
                <w:sz w:val="20"/>
                <w:szCs w:val="20"/>
              </w:rPr>
              <w:t>(H15)</w:t>
            </w:r>
          </w:p>
        </w:tc>
        <w:tc>
          <w:tcPr>
            <w:tcW w:w="811" w:type="dxa"/>
          </w:tcPr>
          <w:p w14:paraId="3238BF4B" w14:textId="77777777" w:rsidR="00270452" w:rsidRPr="003849AC" w:rsidRDefault="00270452" w:rsidP="006065B3">
            <w:pPr>
              <w:jc w:val="center"/>
              <w:rPr>
                <w:rFonts w:ascii="HGPｺﾞｼｯｸE" w:eastAsia="HGPｺﾞｼｯｸE" w:hAnsi="HGPｺﾞｼｯｸE" w:cs="Segoe UI Symbol"/>
                <w:sz w:val="20"/>
                <w:szCs w:val="20"/>
              </w:rPr>
            </w:pPr>
            <w:r w:rsidRPr="003849AC">
              <w:rPr>
                <w:rFonts w:ascii="HGPｺﾞｼｯｸE" w:eastAsia="HGPｺﾞｼｯｸE" w:hAnsi="HGPｺﾞｼｯｸE" w:cs="Segoe UI Symbol" w:hint="eastAsia"/>
                <w:sz w:val="20"/>
                <w:szCs w:val="20"/>
              </w:rPr>
              <w:t>(H20)</w:t>
            </w:r>
          </w:p>
        </w:tc>
        <w:tc>
          <w:tcPr>
            <w:tcW w:w="811" w:type="dxa"/>
          </w:tcPr>
          <w:p w14:paraId="460F5DC3" w14:textId="77777777" w:rsidR="00270452" w:rsidRPr="003849AC" w:rsidRDefault="00270452" w:rsidP="006065B3">
            <w:pPr>
              <w:jc w:val="center"/>
              <w:rPr>
                <w:rFonts w:ascii="HGPｺﾞｼｯｸE" w:eastAsia="HGPｺﾞｼｯｸE" w:hAnsi="HGPｺﾞｼｯｸE" w:cs="Segoe UI Symbol"/>
                <w:sz w:val="20"/>
                <w:szCs w:val="20"/>
              </w:rPr>
            </w:pPr>
            <w:r w:rsidRPr="003849AC">
              <w:rPr>
                <w:rFonts w:ascii="HGPｺﾞｼｯｸE" w:eastAsia="HGPｺﾞｼｯｸE" w:hAnsi="HGPｺﾞｼｯｸE" w:cs="Segoe UI Symbol" w:hint="eastAsia"/>
                <w:sz w:val="20"/>
                <w:szCs w:val="20"/>
              </w:rPr>
              <w:t>(H25)</w:t>
            </w:r>
          </w:p>
        </w:tc>
        <w:tc>
          <w:tcPr>
            <w:tcW w:w="811" w:type="dxa"/>
          </w:tcPr>
          <w:p w14:paraId="568CE08C" w14:textId="77777777" w:rsidR="00270452" w:rsidRPr="003849AC" w:rsidRDefault="00270452" w:rsidP="006065B3">
            <w:pPr>
              <w:jc w:val="center"/>
              <w:rPr>
                <w:rFonts w:ascii="HGPｺﾞｼｯｸE" w:eastAsia="HGPｺﾞｼｯｸE" w:hAnsi="HGPｺﾞｼｯｸE" w:cs="Segoe UI Symbol"/>
                <w:sz w:val="20"/>
                <w:szCs w:val="20"/>
              </w:rPr>
            </w:pPr>
            <w:r w:rsidRPr="003849AC">
              <w:rPr>
                <w:rFonts w:ascii="HGPｺﾞｼｯｸE" w:eastAsia="HGPｺﾞｼｯｸE" w:hAnsi="HGPｺﾞｼｯｸE" w:cs="Segoe UI Symbol" w:hint="eastAsia"/>
                <w:sz w:val="20"/>
                <w:szCs w:val="20"/>
              </w:rPr>
              <w:t>(H30)</w:t>
            </w:r>
          </w:p>
        </w:tc>
        <w:tc>
          <w:tcPr>
            <w:tcW w:w="811" w:type="dxa"/>
          </w:tcPr>
          <w:p w14:paraId="758F4B79" w14:textId="77777777" w:rsidR="00270452" w:rsidRPr="003849AC" w:rsidRDefault="00270452" w:rsidP="006065B3">
            <w:pPr>
              <w:jc w:val="center"/>
              <w:rPr>
                <w:rFonts w:ascii="HGPｺﾞｼｯｸE" w:eastAsia="HGPｺﾞｼｯｸE" w:hAnsi="HGPｺﾞｼｯｸE" w:cs="Segoe UI Symbol"/>
                <w:sz w:val="20"/>
                <w:szCs w:val="20"/>
              </w:rPr>
            </w:pPr>
            <w:r w:rsidRPr="003849AC">
              <w:rPr>
                <w:rFonts w:ascii="HGPｺﾞｼｯｸE" w:eastAsia="HGPｺﾞｼｯｸE" w:hAnsi="HGPｺﾞｼｯｸE" w:cs="Segoe UI Symbol" w:hint="eastAsia"/>
                <w:sz w:val="20"/>
                <w:szCs w:val="20"/>
              </w:rPr>
              <w:t>(</w:t>
            </w:r>
            <w:r w:rsidRPr="003849AC">
              <w:rPr>
                <w:rFonts w:ascii="HGPｺﾞｼｯｸE" w:eastAsia="HGPｺﾞｼｯｸE" w:hAnsi="HGPｺﾞｼｯｸE" w:cs="Segoe UI Symbol"/>
                <w:sz w:val="20"/>
                <w:szCs w:val="20"/>
              </w:rPr>
              <w:t>R5)</w:t>
            </w:r>
          </w:p>
        </w:tc>
      </w:tr>
      <w:tr w:rsidR="003849AC" w:rsidRPr="003849AC" w14:paraId="5F78FFA2" w14:textId="77777777" w:rsidTr="006078A2">
        <w:tc>
          <w:tcPr>
            <w:tcW w:w="1020" w:type="dxa"/>
            <w:vAlign w:val="center"/>
          </w:tcPr>
          <w:p w14:paraId="2157D355" w14:textId="77777777" w:rsidR="00270452" w:rsidRPr="003849AC" w:rsidRDefault="00270452" w:rsidP="006065B3">
            <w:pPr>
              <w:jc w:val="distribute"/>
              <w:rPr>
                <w:rFonts w:ascii="HGPｺﾞｼｯｸE" w:eastAsia="HGPｺﾞｼｯｸE" w:hAnsi="HGPｺﾞｼｯｸE" w:cs="Segoe UI Symbol"/>
                <w:sz w:val="18"/>
                <w:szCs w:val="18"/>
              </w:rPr>
            </w:pPr>
            <w:r w:rsidRPr="003849AC">
              <w:rPr>
                <w:rFonts w:ascii="HGPｺﾞｼｯｸE" w:eastAsia="HGPｺﾞｼｯｸE" w:hAnsi="HGPｺﾞｼｯｸE" w:cs="Segoe UI Symbol" w:hint="eastAsia"/>
                <w:sz w:val="18"/>
                <w:szCs w:val="18"/>
              </w:rPr>
              <w:t>住宅数</w:t>
            </w:r>
          </w:p>
        </w:tc>
        <w:tc>
          <w:tcPr>
            <w:tcW w:w="811" w:type="dxa"/>
            <w:vAlign w:val="center"/>
          </w:tcPr>
          <w:p w14:paraId="4153187B" w14:textId="77777777" w:rsidR="00270452" w:rsidRPr="003849AC" w:rsidRDefault="00270452" w:rsidP="006065B3">
            <w:pPr>
              <w:jc w:val="center"/>
              <w:rPr>
                <w:rFonts w:ascii="HGPｺﾞｼｯｸE" w:eastAsia="HGPｺﾞｼｯｸE" w:hAnsi="HGPｺﾞｼｯｸE" w:cs="Segoe UI Symbol"/>
                <w:sz w:val="20"/>
                <w:szCs w:val="20"/>
              </w:rPr>
            </w:pPr>
            <w:r w:rsidRPr="003849AC">
              <w:rPr>
                <w:rFonts w:ascii="HGPｺﾞｼｯｸE" w:eastAsia="HGPｺﾞｼｯｸE" w:hAnsi="HGPｺﾞｼｯｸE" w:cs="Segoe UI Symbol" w:hint="eastAsia"/>
                <w:sz w:val="20"/>
                <w:szCs w:val="20"/>
              </w:rPr>
              <w:t>379.6</w:t>
            </w:r>
          </w:p>
        </w:tc>
        <w:tc>
          <w:tcPr>
            <w:tcW w:w="811" w:type="dxa"/>
            <w:vAlign w:val="center"/>
          </w:tcPr>
          <w:p w14:paraId="2BDEEDCB" w14:textId="77777777" w:rsidR="00270452" w:rsidRPr="003849AC" w:rsidRDefault="00270452" w:rsidP="006065B3">
            <w:pPr>
              <w:jc w:val="center"/>
              <w:rPr>
                <w:rFonts w:ascii="HGPｺﾞｼｯｸE" w:eastAsia="HGPｺﾞｼｯｸE" w:hAnsi="HGPｺﾞｼｯｸE" w:cs="Segoe UI Symbol"/>
                <w:sz w:val="20"/>
                <w:szCs w:val="20"/>
              </w:rPr>
            </w:pPr>
            <w:r w:rsidRPr="003849AC">
              <w:rPr>
                <w:rFonts w:ascii="HGPｺﾞｼｯｸE" w:eastAsia="HGPｺﾞｼｯｸE" w:hAnsi="HGPｺﾞｼｯｸE" w:cs="Segoe UI Symbol" w:hint="eastAsia"/>
                <w:sz w:val="20"/>
                <w:szCs w:val="20"/>
              </w:rPr>
              <w:t>423.9</w:t>
            </w:r>
          </w:p>
        </w:tc>
        <w:tc>
          <w:tcPr>
            <w:tcW w:w="811" w:type="dxa"/>
            <w:vAlign w:val="center"/>
          </w:tcPr>
          <w:p w14:paraId="225546AF" w14:textId="77777777" w:rsidR="00270452" w:rsidRPr="003849AC" w:rsidRDefault="00270452" w:rsidP="006065B3">
            <w:pPr>
              <w:jc w:val="center"/>
              <w:rPr>
                <w:rFonts w:ascii="HGPｺﾞｼｯｸE" w:eastAsia="HGPｺﾞｼｯｸE" w:hAnsi="HGPｺﾞｼｯｸE" w:cs="Segoe UI Symbol"/>
                <w:sz w:val="20"/>
                <w:szCs w:val="20"/>
              </w:rPr>
            </w:pPr>
            <w:r w:rsidRPr="003849AC">
              <w:rPr>
                <w:rFonts w:ascii="HGPｺﾞｼｯｸE" w:eastAsia="HGPｺﾞｼｯｸE" w:hAnsi="HGPｺﾞｼｯｸE" w:cs="Segoe UI Symbol" w:hint="eastAsia"/>
                <w:sz w:val="20"/>
                <w:szCs w:val="20"/>
              </w:rPr>
              <w:t>452.8</w:t>
            </w:r>
          </w:p>
        </w:tc>
        <w:tc>
          <w:tcPr>
            <w:tcW w:w="811" w:type="dxa"/>
            <w:vAlign w:val="center"/>
          </w:tcPr>
          <w:p w14:paraId="3C857B6B" w14:textId="77777777" w:rsidR="00270452" w:rsidRPr="003849AC" w:rsidRDefault="00270452" w:rsidP="006065B3">
            <w:pPr>
              <w:jc w:val="center"/>
              <w:rPr>
                <w:rFonts w:ascii="HGPｺﾞｼｯｸE" w:eastAsia="HGPｺﾞｼｯｸE" w:hAnsi="HGPｺﾞｼｯｸE" w:cs="Segoe UI Symbol"/>
                <w:sz w:val="20"/>
                <w:szCs w:val="20"/>
              </w:rPr>
            </w:pPr>
            <w:r w:rsidRPr="003849AC">
              <w:rPr>
                <w:rFonts w:ascii="HGPｺﾞｼｯｸE" w:eastAsia="HGPｺﾞｼｯｸE" w:hAnsi="HGPｺﾞｼｯｸE" w:cs="Segoe UI Symbol" w:hint="eastAsia"/>
                <w:sz w:val="20"/>
                <w:szCs w:val="20"/>
              </w:rPr>
              <w:t>481.8</w:t>
            </w:r>
          </w:p>
        </w:tc>
        <w:tc>
          <w:tcPr>
            <w:tcW w:w="811" w:type="dxa"/>
            <w:vAlign w:val="center"/>
          </w:tcPr>
          <w:p w14:paraId="67DC9B86" w14:textId="77777777" w:rsidR="00270452" w:rsidRPr="003849AC" w:rsidRDefault="00270452" w:rsidP="006065B3">
            <w:pPr>
              <w:jc w:val="center"/>
              <w:rPr>
                <w:rFonts w:ascii="HGPｺﾞｼｯｸE" w:eastAsia="HGPｺﾞｼｯｸE" w:hAnsi="HGPｺﾞｼｯｸE" w:cs="Segoe UI Symbol"/>
                <w:sz w:val="20"/>
                <w:szCs w:val="20"/>
              </w:rPr>
            </w:pPr>
            <w:r w:rsidRPr="003849AC">
              <w:rPr>
                <w:rFonts w:ascii="HGPｺﾞｼｯｸE" w:eastAsia="HGPｺﾞｼｯｸE" w:hAnsi="HGPｺﾞｼｯｸE" w:cs="Segoe UI Symbol" w:hint="eastAsia"/>
                <w:sz w:val="20"/>
                <w:szCs w:val="20"/>
              </w:rPr>
              <w:t>530.0</w:t>
            </w:r>
          </w:p>
        </w:tc>
        <w:tc>
          <w:tcPr>
            <w:tcW w:w="811" w:type="dxa"/>
            <w:vAlign w:val="center"/>
          </w:tcPr>
          <w:p w14:paraId="154753DA" w14:textId="77777777" w:rsidR="00270452" w:rsidRPr="003849AC" w:rsidRDefault="00270452" w:rsidP="006065B3">
            <w:pPr>
              <w:jc w:val="center"/>
              <w:rPr>
                <w:rFonts w:ascii="HGPｺﾞｼｯｸE" w:eastAsia="HGPｺﾞｼｯｸE" w:hAnsi="HGPｺﾞｼｯｸE" w:cs="Segoe UI Symbol"/>
                <w:sz w:val="20"/>
                <w:szCs w:val="20"/>
              </w:rPr>
            </w:pPr>
            <w:r w:rsidRPr="003849AC">
              <w:rPr>
                <w:rFonts w:ascii="HGPｺﾞｼｯｸE" w:eastAsia="HGPｺﾞｼｯｸE" w:hAnsi="HGPｺﾞｼｯｸE" w:cs="Segoe UI Symbol" w:hint="eastAsia"/>
                <w:sz w:val="20"/>
                <w:szCs w:val="20"/>
              </w:rPr>
              <w:t>567.0</w:t>
            </w:r>
          </w:p>
        </w:tc>
        <w:tc>
          <w:tcPr>
            <w:tcW w:w="811" w:type="dxa"/>
            <w:vAlign w:val="center"/>
          </w:tcPr>
          <w:p w14:paraId="6C688272" w14:textId="77777777" w:rsidR="00270452" w:rsidRPr="003849AC" w:rsidRDefault="00270452" w:rsidP="006065B3">
            <w:pPr>
              <w:jc w:val="center"/>
              <w:rPr>
                <w:rFonts w:ascii="HGPｺﾞｼｯｸE" w:eastAsia="HGPｺﾞｼｯｸE" w:hAnsi="HGPｺﾞｼｯｸE" w:cs="Segoe UI Symbol"/>
                <w:sz w:val="20"/>
                <w:szCs w:val="20"/>
              </w:rPr>
            </w:pPr>
            <w:r w:rsidRPr="003849AC">
              <w:rPr>
                <w:rFonts w:ascii="HGPｺﾞｼｯｸE" w:eastAsia="HGPｺﾞｼｯｸE" w:hAnsi="HGPｺﾞｼｯｸE" w:cs="Segoe UI Symbol" w:hint="eastAsia"/>
                <w:sz w:val="20"/>
                <w:szCs w:val="20"/>
              </w:rPr>
              <w:t>618.6</w:t>
            </w:r>
          </w:p>
        </w:tc>
        <w:tc>
          <w:tcPr>
            <w:tcW w:w="811" w:type="dxa"/>
            <w:vAlign w:val="center"/>
          </w:tcPr>
          <w:p w14:paraId="00614EB9" w14:textId="77777777" w:rsidR="00270452" w:rsidRPr="003849AC" w:rsidRDefault="00270452" w:rsidP="006065B3">
            <w:pPr>
              <w:jc w:val="center"/>
              <w:rPr>
                <w:rFonts w:ascii="HGPｺﾞｼｯｸE" w:eastAsia="HGPｺﾞｼｯｸE" w:hAnsi="HGPｺﾞｼｯｸE" w:cs="Segoe UI Symbol"/>
                <w:sz w:val="20"/>
                <w:szCs w:val="20"/>
              </w:rPr>
            </w:pPr>
            <w:r w:rsidRPr="003849AC">
              <w:rPr>
                <w:rFonts w:ascii="HGPｺﾞｼｯｸE" w:eastAsia="HGPｺﾞｼｯｸE" w:hAnsi="HGPｺﾞｼｯｸE" w:cs="Segoe UI Symbol" w:hint="eastAsia"/>
                <w:sz w:val="20"/>
                <w:szCs w:val="20"/>
              </w:rPr>
              <w:t>678.1</w:t>
            </w:r>
          </w:p>
        </w:tc>
        <w:tc>
          <w:tcPr>
            <w:tcW w:w="811" w:type="dxa"/>
            <w:vAlign w:val="center"/>
          </w:tcPr>
          <w:p w14:paraId="3015B3B3" w14:textId="77777777" w:rsidR="00270452" w:rsidRPr="003849AC" w:rsidRDefault="00270452" w:rsidP="006065B3">
            <w:pPr>
              <w:jc w:val="center"/>
              <w:rPr>
                <w:rFonts w:ascii="HGPｺﾞｼｯｸE" w:eastAsia="HGPｺﾞｼｯｸE" w:hAnsi="HGPｺﾞｼｯｸE" w:cs="Segoe UI Symbol"/>
                <w:sz w:val="20"/>
                <w:szCs w:val="20"/>
              </w:rPr>
            </w:pPr>
            <w:r w:rsidRPr="003849AC">
              <w:rPr>
                <w:rFonts w:ascii="HGPｺﾞｼｯｸE" w:eastAsia="HGPｺﾞｼｯｸE" w:hAnsi="HGPｺﾞｼｯｸE" w:cs="Segoe UI Symbol" w:hint="eastAsia"/>
                <w:sz w:val="20"/>
                <w:szCs w:val="20"/>
              </w:rPr>
              <w:t>735.9</w:t>
            </w:r>
          </w:p>
        </w:tc>
        <w:tc>
          <w:tcPr>
            <w:tcW w:w="811" w:type="dxa"/>
            <w:vAlign w:val="center"/>
          </w:tcPr>
          <w:p w14:paraId="4B9B9F1D" w14:textId="77777777" w:rsidR="00270452" w:rsidRPr="003849AC" w:rsidRDefault="00270452" w:rsidP="006065B3">
            <w:pPr>
              <w:jc w:val="center"/>
              <w:rPr>
                <w:rFonts w:ascii="HGPｺﾞｼｯｸE" w:eastAsia="HGPｺﾞｼｯｸE" w:hAnsi="HGPｺﾞｼｯｸE" w:cs="Segoe UI Symbol"/>
                <w:sz w:val="20"/>
                <w:szCs w:val="20"/>
              </w:rPr>
            </w:pPr>
            <w:r w:rsidRPr="003849AC">
              <w:rPr>
                <w:rFonts w:ascii="HGPｺﾞｼｯｸE" w:eastAsia="HGPｺﾞｼｯｸE" w:hAnsi="HGPｺﾞｼｯｸE" w:cs="Segoe UI Symbol" w:hint="eastAsia"/>
                <w:sz w:val="20"/>
                <w:szCs w:val="20"/>
              </w:rPr>
              <w:t>767.2</w:t>
            </w:r>
          </w:p>
        </w:tc>
        <w:tc>
          <w:tcPr>
            <w:tcW w:w="811" w:type="dxa"/>
            <w:vAlign w:val="center"/>
          </w:tcPr>
          <w:p w14:paraId="2C33EF88" w14:textId="77777777" w:rsidR="00270452" w:rsidRPr="003849AC" w:rsidRDefault="00270452" w:rsidP="006065B3">
            <w:pPr>
              <w:jc w:val="center"/>
              <w:rPr>
                <w:rFonts w:ascii="HGPｺﾞｼｯｸE" w:eastAsia="HGPｺﾞｼｯｸE" w:hAnsi="HGPｺﾞｼｯｸE" w:cs="Segoe UI Symbol"/>
                <w:sz w:val="20"/>
                <w:szCs w:val="20"/>
              </w:rPr>
            </w:pPr>
            <w:r w:rsidRPr="003849AC">
              <w:rPr>
                <w:rFonts w:ascii="HGPｺﾞｼｯｸE" w:eastAsia="HGPｺﾞｼｯｸE" w:hAnsi="HGPｺﾞｼｯｸE" w:cs="Segoe UI Symbol" w:hint="eastAsia"/>
                <w:sz w:val="20"/>
                <w:szCs w:val="20"/>
              </w:rPr>
              <w:t>820.1</w:t>
            </w:r>
          </w:p>
        </w:tc>
      </w:tr>
      <w:tr w:rsidR="003849AC" w:rsidRPr="003849AC" w14:paraId="769F9FCB" w14:textId="77777777" w:rsidTr="006078A2">
        <w:tc>
          <w:tcPr>
            <w:tcW w:w="1020" w:type="dxa"/>
            <w:vAlign w:val="center"/>
          </w:tcPr>
          <w:p w14:paraId="3FF3D1C7" w14:textId="77777777" w:rsidR="00270452" w:rsidRPr="003849AC" w:rsidRDefault="00270452" w:rsidP="006065B3">
            <w:pPr>
              <w:jc w:val="distribute"/>
              <w:rPr>
                <w:rFonts w:ascii="HGPｺﾞｼｯｸE" w:eastAsia="HGPｺﾞｼｯｸE" w:hAnsi="HGPｺﾞｼｯｸE" w:cs="Segoe UI Symbol"/>
                <w:sz w:val="18"/>
                <w:szCs w:val="18"/>
              </w:rPr>
            </w:pPr>
            <w:r w:rsidRPr="003849AC">
              <w:rPr>
                <w:rFonts w:ascii="HGPｺﾞｼｯｸE" w:eastAsia="HGPｺﾞｼｯｸE" w:hAnsi="HGPｺﾞｼｯｸE" w:cs="Segoe UI Symbol" w:hint="eastAsia"/>
                <w:sz w:val="18"/>
                <w:szCs w:val="18"/>
              </w:rPr>
              <w:t>世帯数</w:t>
            </w:r>
          </w:p>
        </w:tc>
        <w:tc>
          <w:tcPr>
            <w:tcW w:w="811" w:type="dxa"/>
            <w:vAlign w:val="center"/>
          </w:tcPr>
          <w:p w14:paraId="07C396AA" w14:textId="77777777" w:rsidR="00270452" w:rsidRPr="003849AC" w:rsidRDefault="00270452" w:rsidP="006065B3">
            <w:pPr>
              <w:jc w:val="center"/>
              <w:rPr>
                <w:rFonts w:ascii="HGPｺﾞｼｯｸE" w:eastAsia="HGPｺﾞｼｯｸE" w:hAnsi="HGPｺﾞｼｯｸE" w:cs="Segoe UI Symbol"/>
                <w:sz w:val="20"/>
                <w:szCs w:val="20"/>
              </w:rPr>
            </w:pPr>
            <w:r w:rsidRPr="003849AC">
              <w:rPr>
                <w:rFonts w:ascii="HGPｺﾞｼｯｸE" w:eastAsia="HGPｺﾞｼｯｸE" w:hAnsi="HGPｺﾞｼｯｸE" w:cs="Segoe UI Symbol" w:hint="eastAsia"/>
                <w:sz w:val="20"/>
                <w:szCs w:val="20"/>
              </w:rPr>
              <w:t>366.4</w:t>
            </w:r>
          </w:p>
        </w:tc>
        <w:tc>
          <w:tcPr>
            <w:tcW w:w="811" w:type="dxa"/>
            <w:vAlign w:val="center"/>
          </w:tcPr>
          <w:p w14:paraId="7577A34A" w14:textId="77777777" w:rsidR="00270452" w:rsidRPr="003849AC" w:rsidRDefault="00270452" w:rsidP="006065B3">
            <w:pPr>
              <w:jc w:val="center"/>
              <w:rPr>
                <w:rFonts w:ascii="HGPｺﾞｼｯｸE" w:eastAsia="HGPｺﾞｼｯｸE" w:hAnsi="HGPｺﾞｼｯｸE" w:cs="Segoe UI Symbol"/>
                <w:sz w:val="20"/>
                <w:szCs w:val="20"/>
              </w:rPr>
            </w:pPr>
            <w:r w:rsidRPr="003849AC">
              <w:rPr>
                <w:rFonts w:ascii="HGPｺﾞｼｯｸE" w:eastAsia="HGPｺﾞｼｯｸE" w:hAnsi="HGPｺﾞｼｯｸE" w:cs="Segoe UI Symbol" w:hint="eastAsia"/>
                <w:sz w:val="20"/>
                <w:szCs w:val="20"/>
              </w:rPr>
              <w:t>391.5</w:t>
            </w:r>
          </w:p>
        </w:tc>
        <w:tc>
          <w:tcPr>
            <w:tcW w:w="811" w:type="dxa"/>
            <w:vAlign w:val="center"/>
          </w:tcPr>
          <w:p w14:paraId="09C03C2E" w14:textId="77777777" w:rsidR="00270452" w:rsidRPr="003849AC" w:rsidRDefault="00270452" w:rsidP="006065B3">
            <w:pPr>
              <w:jc w:val="center"/>
              <w:rPr>
                <w:rFonts w:ascii="HGPｺﾞｼｯｸE" w:eastAsia="HGPｺﾞｼｯｸE" w:hAnsi="HGPｺﾞｼｯｸE" w:cs="Segoe UI Symbol"/>
                <w:sz w:val="20"/>
                <w:szCs w:val="20"/>
              </w:rPr>
            </w:pPr>
            <w:r w:rsidRPr="003849AC">
              <w:rPr>
                <w:rFonts w:ascii="HGPｺﾞｼｯｸE" w:eastAsia="HGPｺﾞｼｯｸE" w:hAnsi="HGPｺﾞｼｯｸE" w:cs="Segoe UI Symbol" w:hint="eastAsia"/>
                <w:sz w:val="20"/>
                <w:szCs w:val="20"/>
              </w:rPr>
              <w:t>409.5</w:t>
            </w:r>
          </w:p>
        </w:tc>
        <w:tc>
          <w:tcPr>
            <w:tcW w:w="811" w:type="dxa"/>
            <w:vAlign w:val="center"/>
          </w:tcPr>
          <w:p w14:paraId="2ED17293" w14:textId="77777777" w:rsidR="00270452" w:rsidRPr="003849AC" w:rsidRDefault="00270452" w:rsidP="006065B3">
            <w:pPr>
              <w:jc w:val="center"/>
              <w:rPr>
                <w:rFonts w:ascii="HGPｺﾞｼｯｸE" w:eastAsia="HGPｺﾞｼｯｸE" w:hAnsi="HGPｺﾞｼｯｸE" w:cs="Segoe UI Symbol"/>
                <w:sz w:val="20"/>
                <w:szCs w:val="20"/>
              </w:rPr>
            </w:pPr>
            <w:r w:rsidRPr="003849AC">
              <w:rPr>
                <w:rFonts w:ascii="HGPｺﾞｼｯｸE" w:eastAsia="HGPｺﾞｼｯｸE" w:hAnsi="HGPｺﾞｼｯｸE" w:cs="Segoe UI Symbol" w:hint="eastAsia"/>
                <w:sz w:val="20"/>
                <w:szCs w:val="20"/>
              </w:rPr>
              <w:t>436.0</w:t>
            </w:r>
          </w:p>
        </w:tc>
        <w:tc>
          <w:tcPr>
            <w:tcW w:w="811" w:type="dxa"/>
            <w:vAlign w:val="center"/>
          </w:tcPr>
          <w:p w14:paraId="34253E48" w14:textId="77777777" w:rsidR="00270452" w:rsidRPr="003849AC" w:rsidRDefault="00270452" w:rsidP="006065B3">
            <w:pPr>
              <w:jc w:val="center"/>
              <w:rPr>
                <w:rFonts w:ascii="HGPｺﾞｼｯｸE" w:eastAsia="HGPｺﾞｼｯｸE" w:hAnsi="HGPｺﾞｼｯｸE" w:cs="Segoe UI Symbol"/>
                <w:sz w:val="20"/>
                <w:szCs w:val="20"/>
              </w:rPr>
            </w:pPr>
            <w:r w:rsidRPr="003849AC">
              <w:rPr>
                <w:rFonts w:ascii="HGPｺﾞｼｯｸE" w:eastAsia="HGPｺﾞｼｯｸE" w:hAnsi="HGPｺﾞｼｯｸE" w:cs="Segoe UI Symbol" w:hint="eastAsia"/>
                <w:sz w:val="20"/>
                <w:szCs w:val="20"/>
              </w:rPr>
              <w:t>472.0</w:t>
            </w:r>
          </w:p>
        </w:tc>
        <w:tc>
          <w:tcPr>
            <w:tcW w:w="811" w:type="dxa"/>
            <w:vAlign w:val="center"/>
          </w:tcPr>
          <w:p w14:paraId="13D31192" w14:textId="77777777" w:rsidR="00270452" w:rsidRPr="003849AC" w:rsidRDefault="00270452" w:rsidP="006065B3">
            <w:pPr>
              <w:jc w:val="center"/>
              <w:rPr>
                <w:rFonts w:ascii="HGPｺﾞｼｯｸE" w:eastAsia="HGPｺﾞｼｯｸE" w:hAnsi="HGPｺﾞｼｯｸE" w:cs="Segoe UI Symbol"/>
                <w:sz w:val="20"/>
                <w:szCs w:val="20"/>
              </w:rPr>
            </w:pPr>
            <w:r w:rsidRPr="003849AC">
              <w:rPr>
                <w:rFonts w:ascii="HGPｺﾞｼｯｸE" w:eastAsia="HGPｺﾞｼｯｸE" w:hAnsi="HGPｺﾞｼｯｸE" w:cs="Segoe UI Symbol" w:hint="eastAsia"/>
                <w:sz w:val="20"/>
                <w:szCs w:val="20"/>
              </w:rPr>
              <w:t>500.5</w:t>
            </w:r>
          </w:p>
        </w:tc>
        <w:tc>
          <w:tcPr>
            <w:tcW w:w="811" w:type="dxa"/>
            <w:vAlign w:val="center"/>
          </w:tcPr>
          <w:p w14:paraId="2355D779" w14:textId="77777777" w:rsidR="00270452" w:rsidRPr="003849AC" w:rsidRDefault="00270452" w:rsidP="006065B3">
            <w:pPr>
              <w:jc w:val="center"/>
              <w:rPr>
                <w:rFonts w:ascii="HGPｺﾞｼｯｸE" w:eastAsia="HGPｺﾞｼｯｸE" w:hAnsi="HGPｺﾞｼｯｸE" w:cs="Segoe UI Symbol"/>
                <w:sz w:val="20"/>
                <w:szCs w:val="20"/>
              </w:rPr>
            </w:pPr>
            <w:r w:rsidRPr="003849AC">
              <w:rPr>
                <w:rFonts w:ascii="HGPｺﾞｼｯｸE" w:eastAsia="HGPｺﾞｼｯｸE" w:hAnsi="HGPｺﾞｼｯｸE" w:cs="Segoe UI Symbol" w:hint="eastAsia"/>
                <w:sz w:val="20"/>
                <w:szCs w:val="20"/>
              </w:rPr>
              <w:t>548.0</w:t>
            </w:r>
          </w:p>
        </w:tc>
        <w:tc>
          <w:tcPr>
            <w:tcW w:w="811" w:type="dxa"/>
            <w:vAlign w:val="center"/>
          </w:tcPr>
          <w:p w14:paraId="2F37F0BC" w14:textId="77777777" w:rsidR="00270452" w:rsidRPr="003849AC" w:rsidRDefault="00270452" w:rsidP="006065B3">
            <w:pPr>
              <w:jc w:val="center"/>
              <w:rPr>
                <w:rFonts w:ascii="HGPｺﾞｼｯｸE" w:eastAsia="HGPｺﾞｼｯｸE" w:hAnsi="HGPｺﾞｼｯｸE" w:cs="Segoe UI Symbol"/>
                <w:sz w:val="20"/>
                <w:szCs w:val="20"/>
              </w:rPr>
            </w:pPr>
            <w:r w:rsidRPr="003849AC">
              <w:rPr>
                <w:rFonts w:ascii="HGPｺﾞｼｯｸE" w:eastAsia="HGPｺﾞｼｯｸE" w:hAnsi="HGPｺﾞｼｯｸE" w:cs="Segoe UI Symbol" w:hint="eastAsia"/>
                <w:sz w:val="20"/>
                <w:szCs w:val="20"/>
              </w:rPr>
              <w:t>598.1</w:t>
            </w:r>
          </w:p>
        </w:tc>
        <w:tc>
          <w:tcPr>
            <w:tcW w:w="811" w:type="dxa"/>
            <w:vAlign w:val="center"/>
          </w:tcPr>
          <w:p w14:paraId="101B237B" w14:textId="77777777" w:rsidR="00270452" w:rsidRPr="003849AC" w:rsidRDefault="00270452" w:rsidP="006065B3">
            <w:pPr>
              <w:jc w:val="center"/>
              <w:rPr>
                <w:rFonts w:ascii="HGPｺﾞｼｯｸE" w:eastAsia="HGPｺﾞｼｯｸE" w:hAnsi="HGPｺﾞｼｯｸE" w:cs="Segoe UI Symbol"/>
                <w:sz w:val="20"/>
                <w:szCs w:val="20"/>
              </w:rPr>
            </w:pPr>
            <w:r w:rsidRPr="003849AC">
              <w:rPr>
                <w:rFonts w:ascii="HGPｺﾞｼｯｸE" w:eastAsia="HGPｺﾞｼｯｸE" w:hAnsi="HGPｺﾞｼｯｸE" w:cs="Segoe UI Symbol" w:hint="eastAsia"/>
                <w:sz w:val="20"/>
                <w:szCs w:val="20"/>
              </w:rPr>
              <w:t>650.5</w:t>
            </w:r>
          </w:p>
        </w:tc>
        <w:tc>
          <w:tcPr>
            <w:tcW w:w="811" w:type="dxa"/>
            <w:vAlign w:val="center"/>
          </w:tcPr>
          <w:p w14:paraId="7C2CEE96" w14:textId="77777777" w:rsidR="00270452" w:rsidRPr="003849AC" w:rsidRDefault="00270452" w:rsidP="006065B3">
            <w:pPr>
              <w:jc w:val="center"/>
              <w:rPr>
                <w:rFonts w:ascii="HGPｺﾞｼｯｸE" w:eastAsia="HGPｺﾞｼｯｸE" w:hAnsi="HGPｺﾞｼｯｸE" w:cs="Segoe UI Symbol"/>
                <w:sz w:val="20"/>
                <w:szCs w:val="20"/>
              </w:rPr>
            </w:pPr>
            <w:r w:rsidRPr="003849AC">
              <w:rPr>
                <w:rFonts w:ascii="HGPｺﾞｼｯｸE" w:eastAsia="HGPｺﾞｼｯｸE" w:hAnsi="HGPｺﾞｼｯｸE" w:cs="Segoe UI Symbol"/>
                <w:sz w:val="20"/>
                <w:szCs w:val="20"/>
              </w:rPr>
              <w:t>680.6</w:t>
            </w:r>
          </w:p>
        </w:tc>
        <w:tc>
          <w:tcPr>
            <w:tcW w:w="811" w:type="dxa"/>
            <w:vAlign w:val="center"/>
          </w:tcPr>
          <w:p w14:paraId="62C9E694" w14:textId="77777777" w:rsidR="00270452" w:rsidRPr="003849AC" w:rsidRDefault="00270452" w:rsidP="006065B3">
            <w:pPr>
              <w:jc w:val="center"/>
              <w:rPr>
                <w:rFonts w:ascii="HGPｺﾞｼｯｸE" w:eastAsia="HGPｺﾞｼｯｸE" w:hAnsi="HGPｺﾞｼｯｸE" w:cs="Segoe UI Symbol"/>
                <w:sz w:val="20"/>
                <w:szCs w:val="20"/>
              </w:rPr>
            </w:pPr>
            <w:r w:rsidRPr="003849AC">
              <w:rPr>
                <w:rFonts w:ascii="HGPｺﾞｼｯｸE" w:eastAsia="HGPｺﾞｼｯｸE" w:hAnsi="HGPｺﾞｼｯｸE" w:cs="Segoe UI Symbol" w:hint="eastAsia"/>
                <w:sz w:val="20"/>
                <w:szCs w:val="20"/>
              </w:rPr>
              <w:t>723.5</w:t>
            </w:r>
          </w:p>
        </w:tc>
      </w:tr>
      <w:tr w:rsidR="00270452" w:rsidRPr="003849AC" w14:paraId="485075C0" w14:textId="77777777" w:rsidTr="006078A2">
        <w:tc>
          <w:tcPr>
            <w:tcW w:w="1020" w:type="dxa"/>
            <w:vAlign w:val="center"/>
          </w:tcPr>
          <w:p w14:paraId="64C21B64" w14:textId="77777777" w:rsidR="00270452" w:rsidRPr="003849AC" w:rsidRDefault="00270452" w:rsidP="006065B3">
            <w:pPr>
              <w:jc w:val="distribute"/>
              <w:rPr>
                <w:rFonts w:ascii="HGPｺﾞｼｯｸE" w:eastAsia="HGPｺﾞｼｯｸE" w:hAnsi="HGPｺﾞｼｯｸE" w:cs="Segoe UI Symbol"/>
                <w:sz w:val="18"/>
                <w:szCs w:val="18"/>
              </w:rPr>
            </w:pPr>
            <w:r w:rsidRPr="003849AC">
              <w:rPr>
                <w:rFonts w:ascii="HGPｺﾞｼｯｸE" w:eastAsia="HGPｺﾞｼｯｸE" w:hAnsi="HGPｺﾞｼｯｸE" w:cs="Segoe UI Symbol" w:hint="eastAsia"/>
                <w:sz w:val="18"/>
                <w:szCs w:val="18"/>
              </w:rPr>
              <w:t>空き家率</w:t>
            </w:r>
          </w:p>
        </w:tc>
        <w:tc>
          <w:tcPr>
            <w:tcW w:w="811" w:type="dxa"/>
            <w:vAlign w:val="center"/>
          </w:tcPr>
          <w:p w14:paraId="05A1B3DB" w14:textId="77777777" w:rsidR="00270452" w:rsidRPr="003849AC" w:rsidRDefault="00270452" w:rsidP="006065B3">
            <w:pPr>
              <w:jc w:val="center"/>
              <w:rPr>
                <w:rFonts w:ascii="HGPｺﾞｼｯｸE" w:eastAsia="HGPｺﾞｼｯｸE" w:hAnsi="HGPｺﾞｼｯｸE" w:cs="Segoe UI Symbol"/>
                <w:szCs w:val="21"/>
              </w:rPr>
            </w:pPr>
            <w:r w:rsidRPr="003849AC">
              <w:rPr>
                <w:rFonts w:ascii="HGPｺﾞｼｯｸE" w:eastAsia="HGPｺﾞｼｯｸE" w:hAnsi="HGPｺﾞｼｯｸE" w:cs="Segoe UI Symbol" w:hint="eastAsia"/>
                <w:szCs w:val="21"/>
              </w:rPr>
              <w:t>5.6</w:t>
            </w:r>
            <w:r w:rsidRPr="003849AC">
              <w:rPr>
                <w:rFonts w:ascii="HGPｺﾞｼｯｸE" w:eastAsia="HGPｺﾞｼｯｸE" w:hAnsi="HGPｺﾞｼｯｸE" w:cs="Segoe UI Symbol"/>
                <w:szCs w:val="21"/>
              </w:rPr>
              <w:t>%</w:t>
            </w:r>
          </w:p>
        </w:tc>
        <w:tc>
          <w:tcPr>
            <w:tcW w:w="811" w:type="dxa"/>
            <w:vAlign w:val="center"/>
          </w:tcPr>
          <w:p w14:paraId="277D9AF2" w14:textId="77777777" w:rsidR="00270452" w:rsidRPr="003849AC" w:rsidRDefault="00270452" w:rsidP="006065B3">
            <w:pPr>
              <w:jc w:val="center"/>
              <w:rPr>
                <w:rFonts w:ascii="HGPｺﾞｼｯｸE" w:eastAsia="HGPｺﾞｼｯｸE" w:hAnsi="HGPｺﾞｼｯｸE" w:cs="Segoe UI Symbol"/>
                <w:szCs w:val="21"/>
              </w:rPr>
            </w:pPr>
            <w:r w:rsidRPr="003849AC">
              <w:rPr>
                <w:rFonts w:ascii="HGPｺﾞｼｯｸE" w:eastAsia="HGPｺﾞｼｯｸE" w:hAnsi="HGPｺﾞｼｯｸE" w:cs="Segoe UI Symbol" w:hint="eastAsia"/>
                <w:szCs w:val="21"/>
              </w:rPr>
              <w:t>8.1</w:t>
            </w:r>
            <w:r w:rsidRPr="003849AC">
              <w:rPr>
                <w:rFonts w:ascii="HGPｺﾞｼｯｸE" w:eastAsia="HGPｺﾞｼｯｸE" w:hAnsi="HGPｺﾞｼｯｸE" w:cs="Segoe UI Symbol"/>
                <w:szCs w:val="21"/>
              </w:rPr>
              <w:t>%</w:t>
            </w:r>
          </w:p>
        </w:tc>
        <w:tc>
          <w:tcPr>
            <w:tcW w:w="811" w:type="dxa"/>
            <w:vAlign w:val="center"/>
          </w:tcPr>
          <w:p w14:paraId="18AE0D35" w14:textId="77777777" w:rsidR="00270452" w:rsidRPr="003849AC" w:rsidRDefault="00270452" w:rsidP="006065B3">
            <w:pPr>
              <w:jc w:val="center"/>
              <w:rPr>
                <w:rFonts w:ascii="HGPｺﾞｼｯｸE" w:eastAsia="HGPｺﾞｼｯｸE" w:hAnsi="HGPｺﾞｼｯｸE" w:cs="Segoe UI Symbol"/>
                <w:szCs w:val="21"/>
              </w:rPr>
            </w:pPr>
            <w:r w:rsidRPr="003849AC">
              <w:rPr>
                <w:rFonts w:ascii="HGPｺﾞｼｯｸE" w:eastAsia="HGPｺﾞｼｯｸE" w:hAnsi="HGPｺﾞｼｯｸE" w:cs="Segoe UI Symbol" w:hint="eastAsia"/>
                <w:szCs w:val="21"/>
              </w:rPr>
              <w:t>8.7%</w:t>
            </w:r>
          </w:p>
        </w:tc>
        <w:tc>
          <w:tcPr>
            <w:tcW w:w="811" w:type="dxa"/>
            <w:vAlign w:val="center"/>
          </w:tcPr>
          <w:p w14:paraId="683D752E" w14:textId="77777777" w:rsidR="00270452" w:rsidRPr="003849AC" w:rsidRDefault="00270452" w:rsidP="006065B3">
            <w:pPr>
              <w:jc w:val="center"/>
              <w:rPr>
                <w:rFonts w:ascii="HGPｺﾞｼｯｸE" w:eastAsia="HGPｺﾞｼｯｸE" w:hAnsi="HGPｺﾞｼｯｸE" w:cs="Segoe UI Symbol"/>
                <w:szCs w:val="21"/>
              </w:rPr>
            </w:pPr>
            <w:r w:rsidRPr="003849AC">
              <w:rPr>
                <w:rFonts w:ascii="HGPｺﾞｼｯｸE" w:eastAsia="HGPｺﾞｼｯｸE" w:hAnsi="HGPｺﾞｼｯｸE" w:cs="Segoe UI Symbol" w:hint="eastAsia"/>
                <w:szCs w:val="21"/>
              </w:rPr>
              <w:t>8.5%</w:t>
            </w:r>
          </w:p>
        </w:tc>
        <w:tc>
          <w:tcPr>
            <w:tcW w:w="811" w:type="dxa"/>
            <w:vAlign w:val="center"/>
          </w:tcPr>
          <w:p w14:paraId="18C55821" w14:textId="77777777" w:rsidR="00270452" w:rsidRPr="003849AC" w:rsidRDefault="00270452" w:rsidP="006065B3">
            <w:pPr>
              <w:jc w:val="center"/>
              <w:rPr>
                <w:rFonts w:ascii="HGPｺﾞｼｯｸE" w:eastAsia="HGPｺﾞｼｯｸE" w:hAnsi="HGPｺﾞｼｯｸE" w:cs="Segoe UI Symbol"/>
                <w:szCs w:val="21"/>
              </w:rPr>
            </w:pPr>
            <w:r w:rsidRPr="003849AC">
              <w:rPr>
                <w:rFonts w:ascii="HGPｺﾞｼｯｸE" w:eastAsia="HGPｺﾞｼｯｸE" w:hAnsi="HGPｺﾞｼｯｸE" w:cs="Segoe UI Symbol" w:hint="eastAsia"/>
                <w:szCs w:val="21"/>
              </w:rPr>
              <w:t>9.9%</w:t>
            </w:r>
          </w:p>
        </w:tc>
        <w:tc>
          <w:tcPr>
            <w:tcW w:w="811" w:type="dxa"/>
            <w:vAlign w:val="center"/>
          </w:tcPr>
          <w:p w14:paraId="65D2AB79" w14:textId="77777777" w:rsidR="00270452" w:rsidRPr="003849AC" w:rsidRDefault="00270452" w:rsidP="006065B3">
            <w:pPr>
              <w:jc w:val="center"/>
              <w:rPr>
                <w:rFonts w:ascii="HGPｺﾞｼｯｸE" w:eastAsia="HGPｺﾞｼｯｸE" w:hAnsi="HGPｺﾞｼｯｸE" w:cs="Segoe UI Symbol"/>
                <w:szCs w:val="21"/>
              </w:rPr>
            </w:pPr>
            <w:r w:rsidRPr="003849AC">
              <w:rPr>
                <w:rFonts w:ascii="HGPｺﾞｼｯｸE" w:eastAsia="HGPｺﾞｼｯｸE" w:hAnsi="HGPｺﾞｼｯｸE" w:cs="Segoe UI Symbol" w:hint="eastAsia"/>
                <w:szCs w:val="21"/>
              </w:rPr>
              <w:t>11.0%</w:t>
            </w:r>
          </w:p>
        </w:tc>
        <w:tc>
          <w:tcPr>
            <w:tcW w:w="811" w:type="dxa"/>
            <w:vAlign w:val="center"/>
          </w:tcPr>
          <w:p w14:paraId="5E0937B8" w14:textId="77777777" w:rsidR="00270452" w:rsidRPr="003849AC" w:rsidRDefault="00270452" w:rsidP="006065B3">
            <w:pPr>
              <w:jc w:val="center"/>
              <w:rPr>
                <w:rFonts w:ascii="HGPｺﾞｼｯｸE" w:eastAsia="HGPｺﾞｼｯｸE" w:hAnsi="HGPｺﾞｼｯｸE" w:cs="Segoe UI Symbol"/>
                <w:szCs w:val="21"/>
              </w:rPr>
            </w:pPr>
            <w:r w:rsidRPr="003849AC">
              <w:rPr>
                <w:rFonts w:ascii="HGPｺﾞｼｯｸE" w:eastAsia="HGPｺﾞｼｯｸE" w:hAnsi="HGPｺﾞｼｯｸE" w:cs="Segoe UI Symbol" w:hint="eastAsia"/>
                <w:szCs w:val="21"/>
              </w:rPr>
              <w:t>10.8%</w:t>
            </w:r>
          </w:p>
        </w:tc>
        <w:tc>
          <w:tcPr>
            <w:tcW w:w="811" w:type="dxa"/>
            <w:vAlign w:val="center"/>
          </w:tcPr>
          <w:p w14:paraId="22AB63DD" w14:textId="77777777" w:rsidR="00270452" w:rsidRPr="003849AC" w:rsidRDefault="00270452" w:rsidP="006065B3">
            <w:pPr>
              <w:jc w:val="center"/>
              <w:rPr>
                <w:rFonts w:ascii="HGPｺﾞｼｯｸE" w:eastAsia="HGPｺﾞｼｯｸE" w:hAnsi="HGPｺﾞｼｯｸE" w:cs="Segoe UI Symbol"/>
                <w:szCs w:val="21"/>
              </w:rPr>
            </w:pPr>
            <w:r w:rsidRPr="003849AC">
              <w:rPr>
                <w:rFonts w:ascii="HGPｺﾞｼｯｸE" w:eastAsia="HGPｺﾞｼｯｸE" w:hAnsi="HGPｺﾞｼｯｸE" w:cs="Segoe UI Symbol" w:hint="eastAsia"/>
                <w:szCs w:val="21"/>
              </w:rPr>
              <w:t>11.1%</w:t>
            </w:r>
          </w:p>
        </w:tc>
        <w:tc>
          <w:tcPr>
            <w:tcW w:w="811" w:type="dxa"/>
            <w:vAlign w:val="center"/>
          </w:tcPr>
          <w:p w14:paraId="2422DCD8" w14:textId="77777777" w:rsidR="00270452" w:rsidRPr="003849AC" w:rsidRDefault="00270452" w:rsidP="006065B3">
            <w:pPr>
              <w:jc w:val="center"/>
              <w:rPr>
                <w:rFonts w:ascii="HGPｺﾞｼｯｸE" w:eastAsia="HGPｺﾞｼｯｸE" w:hAnsi="HGPｺﾞｼｯｸE" w:cs="Segoe UI Symbol"/>
                <w:szCs w:val="21"/>
              </w:rPr>
            </w:pPr>
            <w:r w:rsidRPr="003849AC">
              <w:rPr>
                <w:rFonts w:ascii="HGPｺﾞｼｯｸE" w:eastAsia="HGPｺﾞｼｯｸE" w:hAnsi="HGPｺﾞｼｯｸE" w:cs="Segoe UI Symbol" w:hint="eastAsia"/>
                <w:szCs w:val="21"/>
              </w:rPr>
              <w:t>11.1%</w:t>
            </w:r>
          </w:p>
        </w:tc>
        <w:tc>
          <w:tcPr>
            <w:tcW w:w="811" w:type="dxa"/>
            <w:vAlign w:val="center"/>
          </w:tcPr>
          <w:p w14:paraId="687F0FDA" w14:textId="77777777" w:rsidR="00270452" w:rsidRPr="003849AC" w:rsidRDefault="00270452" w:rsidP="006065B3">
            <w:pPr>
              <w:jc w:val="center"/>
              <w:rPr>
                <w:rFonts w:ascii="HGPｺﾞｼｯｸE" w:eastAsia="HGPｺﾞｼｯｸE" w:hAnsi="HGPｺﾞｼｯｸE" w:cs="Segoe UI Symbol"/>
                <w:szCs w:val="21"/>
              </w:rPr>
            </w:pPr>
            <w:r w:rsidRPr="003849AC">
              <w:rPr>
                <w:rFonts w:ascii="HGPｺﾞｼｯｸE" w:eastAsia="HGPｺﾞｼｯｸE" w:hAnsi="HGPｺﾞｼｯｸE" w:cs="Segoe UI Symbol" w:hint="eastAsia"/>
                <w:szCs w:val="21"/>
              </w:rPr>
              <w:t>10.6%</w:t>
            </w:r>
          </w:p>
        </w:tc>
        <w:tc>
          <w:tcPr>
            <w:tcW w:w="811" w:type="dxa"/>
            <w:vAlign w:val="center"/>
          </w:tcPr>
          <w:p w14:paraId="6D8FFFAD" w14:textId="11CE279B" w:rsidR="00270452" w:rsidRPr="003849AC" w:rsidRDefault="00270452" w:rsidP="006065B3">
            <w:pPr>
              <w:jc w:val="center"/>
              <w:rPr>
                <w:rFonts w:ascii="HGPｺﾞｼｯｸE" w:eastAsia="HGPｺﾞｼｯｸE" w:hAnsi="HGPｺﾞｼｯｸE" w:cs="Segoe UI Symbol"/>
                <w:szCs w:val="21"/>
              </w:rPr>
            </w:pPr>
            <w:r w:rsidRPr="003849AC">
              <w:rPr>
                <w:rFonts w:ascii="HGPｺﾞｼｯｸE" w:eastAsia="HGPｺﾞｼｯｸE" w:hAnsi="HGPｺﾞｼｯｸE" w:cs="Segoe UI Symbol" w:hint="eastAsia"/>
                <w:szCs w:val="21"/>
              </w:rPr>
              <w:t>1</w:t>
            </w:r>
            <w:r w:rsidR="0077023A">
              <w:rPr>
                <w:rFonts w:ascii="HGPｺﾞｼｯｸE" w:eastAsia="HGPｺﾞｼｯｸE" w:hAnsi="HGPｺﾞｼｯｸE" w:cs="Segoe UI Symbol" w:hint="eastAsia"/>
                <w:szCs w:val="21"/>
              </w:rPr>
              <w:t>0.9</w:t>
            </w:r>
            <w:r w:rsidRPr="003849AC">
              <w:rPr>
                <w:rFonts w:ascii="HGPｺﾞｼｯｸE" w:eastAsia="HGPｺﾞｼｯｸE" w:hAnsi="HGPｺﾞｼｯｸE" w:cs="Segoe UI Symbol" w:hint="eastAsia"/>
                <w:szCs w:val="21"/>
              </w:rPr>
              <w:t>%</w:t>
            </w:r>
          </w:p>
        </w:tc>
      </w:tr>
    </w:tbl>
    <w:p w14:paraId="1F971076" w14:textId="77777777" w:rsidR="00270452" w:rsidRPr="003849AC" w:rsidRDefault="00270452" w:rsidP="00270452">
      <w:pPr>
        <w:rPr>
          <w:rFonts w:ascii="Segoe UI Symbol" w:eastAsia="HG丸ｺﾞｼｯｸM-PRO" w:hAnsi="Segoe UI Symbol" w:cs="Segoe UI Symbol"/>
          <w:sz w:val="20"/>
          <w:szCs w:val="20"/>
        </w:rPr>
      </w:pPr>
    </w:p>
    <w:p w14:paraId="015F3CB0" w14:textId="3B10C24F" w:rsidR="00270452" w:rsidRPr="003849AC" w:rsidRDefault="002A2967" w:rsidP="00270452">
      <w:pPr>
        <w:rPr>
          <w:rFonts w:ascii="Segoe UI Symbol" w:eastAsia="HG丸ｺﾞｼｯｸM-PRO" w:hAnsi="Segoe UI Symbol" w:cs="Segoe UI Symbol"/>
          <w:sz w:val="24"/>
          <w:szCs w:val="24"/>
        </w:rPr>
      </w:pPr>
      <w:r w:rsidRPr="003849AC">
        <w:rPr>
          <w:rFonts w:ascii="Segoe UI Symbol" w:eastAsia="HG丸ｺﾞｼｯｸM-PRO" w:hAnsi="Segoe UI Symbol" w:cs="Segoe UI Symbol" w:hint="eastAsia"/>
          <w:sz w:val="24"/>
          <w:szCs w:val="24"/>
        </w:rPr>
        <w:t xml:space="preserve">　（</w:t>
      </w:r>
      <w:r w:rsidR="00270452" w:rsidRPr="003849AC">
        <w:rPr>
          <w:rFonts w:ascii="Segoe UI Symbol" w:eastAsia="HG丸ｺﾞｼｯｸM-PRO" w:hAnsi="Segoe UI Symbol" w:cs="Segoe UI Symbol" w:hint="eastAsia"/>
          <w:sz w:val="24"/>
          <w:szCs w:val="24"/>
        </w:rPr>
        <w:t>２）奥多摩町の空家状況</w:t>
      </w:r>
    </w:p>
    <w:p w14:paraId="3DA7D9CB" w14:textId="57914B71" w:rsidR="00270452" w:rsidRPr="003849AC" w:rsidRDefault="00051068" w:rsidP="002A2967">
      <w:pPr>
        <w:ind w:left="480" w:hangingChars="200" w:hanging="480"/>
        <w:rPr>
          <w:rFonts w:ascii="Segoe UI Symbol" w:eastAsia="HG丸ｺﾞｼｯｸM-PRO" w:hAnsi="Segoe UI Symbol" w:cs="Segoe UI Symbol"/>
          <w:sz w:val="24"/>
          <w:szCs w:val="24"/>
        </w:rPr>
      </w:pPr>
      <w:r w:rsidRPr="003849AC">
        <w:rPr>
          <w:rFonts w:ascii="Segoe UI Symbol" w:eastAsia="HG丸ｺﾞｼｯｸM-PRO" w:hAnsi="Segoe UI Symbol" w:cs="Segoe UI Symbol" w:hint="eastAsia"/>
          <w:sz w:val="24"/>
          <w:szCs w:val="24"/>
        </w:rPr>
        <w:t xml:space="preserve">　</w:t>
      </w:r>
      <w:r w:rsidR="002A2967" w:rsidRPr="003849AC">
        <w:rPr>
          <w:rFonts w:ascii="Segoe UI Symbol" w:eastAsia="HG丸ｺﾞｼｯｸM-PRO" w:hAnsi="Segoe UI Symbol" w:cs="Segoe UI Symbol" w:hint="eastAsia"/>
          <w:sz w:val="24"/>
          <w:szCs w:val="24"/>
        </w:rPr>
        <w:t xml:space="preserve">　</w:t>
      </w:r>
      <w:r w:rsidRPr="003849AC">
        <w:rPr>
          <w:rFonts w:ascii="Segoe UI Symbol" w:eastAsia="HG丸ｺﾞｼｯｸM-PRO" w:hAnsi="Segoe UI Symbol" w:cs="Segoe UI Symbol" w:hint="eastAsia"/>
          <w:sz w:val="24"/>
          <w:szCs w:val="24"/>
        </w:rPr>
        <w:t xml:space="preserve">　</w:t>
      </w:r>
      <w:r w:rsidR="00270452" w:rsidRPr="003849AC">
        <w:rPr>
          <w:rFonts w:ascii="Segoe UI Symbol" w:eastAsia="HG丸ｺﾞｼｯｸM-PRO" w:hAnsi="Segoe UI Symbol" w:cs="Segoe UI Symbol" w:hint="eastAsia"/>
          <w:sz w:val="24"/>
          <w:szCs w:val="24"/>
        </w:rPr>
        <w:t>町では、平成２７年度に空き家の状況把握を目的として、町内２１自治会（当時）に町職員を定住サポーターとして割当し、調査を実施しておりましたが、特定空家等の判断を明確にするために、</w:t>
      </w:r>
      <w:r w:rsidR="0027001F" w:rsidRPr="003849AC">
        <w:rPr>
          <w:rFonts w:ascii="Segoe UI Symbol" w:eastAsia="HG丸ｺﾞｼｯｸM-PRO" w:hAnsi="Segoe UI Symbol" w:cs="Segoe UI Symbol" w:hint="eastAsia"/>
          <w:sz w:val="24"/>
          <w:szCs w:val="24"/>
        </w:rPr>
        <w:t>令和５年度から</w:t>
      </w:r>
      <w:r w:rsidR="00270452" w:rsidRPr="003849AC">
        <w:rPr>
          <w:rFonts w:ascii="Segoe UI Symbol" w:eastAsia="HG丸ｺﾞｼｯｸM-PRO" w:hAnsi="Segoe UI Symbol" w:cs="Segoe UI Symbol" w:hint="eastAsia"/>
          <w:sz w:val="24"/>
          <w:szCs w:val="24"/>
        </w:rPr>
        <w:t>業務委託に変更しました。引き続き、自治会と協働で空き家等の実態把握調査を実施し、町内の空家等の把握に努めます。</w:t>
      </w:r>
    </w:p>
    <w:p w14:paraId="6B5B20E1" w14:textId="7D0C08DA" w:rsidR="00270452" w:rsidRPr="003849AC" w:rsidRDefault="00270452" w:rsidP="002A2967">
      <w:pPr>
        <w:ind w:left="480" w:hangingChars="200" w:hanging="480"/>
        <w:rPr>
          <w:rFonts w:ascii="HG丸ｺﾞｼｯｸM-PRO" w:eastAsia="HG丸ｺﾞｼｯｸM-PRO" w:hAnsi="HG丸ｺﾞｼｯｸM-PRO" w:cs="Segoe UI Symbol"/>
          <w:sz w:val="24"/>
          <w:szCs w:val="24"/>
        </w:rPr>
      </w:pPr>
      <w:r w:rsidRPr="003849AC">
        <w:rPr>
          <w:rFonts w:ascii="Segoe UI Symbol" w:eastAsia="HG丸ｺﾞｼｯｸM-PRO" w:hAnsi="Segoe UI Symbol" w:cs="Segoe UI Symbol" w:hint="eastAsia"/>
          <w:sz w:val="24"/>
          <w:szCs w:val="24"/>
        </w:rPr>
        <w:t xml:space="preserve">　</w:t>
      </w:r>
      <w:r w:rsidR="002A2967" w:rsidRPr="003849AC">
        <w:rPr>
          <w:rFonts w:ascii="Segoe UI Symbol" w:eastAsia="HG丸ｺﾞｼｯｸM-PRO" w:hAnsi="Segoe UI Symbol" w:cs="Segoe UI Symbol" w:hint="eastAsia"/>
          <w:sz w:val="24"/>
          <w:szCs w:val="24"/>
        </w:rPr>
        <w:t xml:space="preserve">　</w:t>
      </w:r>
      <w:r w:rsidRPr="003849AC">
        <w:rPr>
          <w:rFonts w:ascii="Segoe UI Symbol" w:eastAsia="HG丸ｺﾞｼｯｸM-PRO" w:hAnsi="Segoe UI Symbol" w:cs="Segoe UI Symbol" w:hint="eastAsia"/>
          <w:sz w:val="24"/>
          <w:szCs w:val="24"/>
        </w:rPr>
        <w:t xml:space="preserve">　また、平成</w:t>
      </w:r>
      <w:r w:rsidRPr="003849AC">
        <w:rPr>
          <w:rFonts w:ascii="HG丸ｺﾞｼｯｸM-PRO" w:eastAsia="HG丸ｺﾞｼｯｸM-PRO" w:hAnsi="HG丸ｺﾞｼｯｸM-PRO" w:cs="Segoe UI Symbol" w:hint="eastAsia"/>
          <w:sz w:val="24"/>
          <w:szCs w:val="24"/>
        </w:rPr>
        <w:t>28年4月の空家等数は４</w:t>
      </w:r>
      <w:r w:rsidR="002A2967" w:rsidRPr="003849AC">
        <w:rPr>
          <w:rFonts w:ascii="HG丸ｺﾞｼｯｸM-PRO" w:eastAsia="HG丸ｺﾞｼｯｸM-PRO" w:hAnsi="HG丸ｺﾞｼｯｸM-PRO" w:cs="Segoe UI Symbol" w:hint="eastAsia"/>
          <w:sz w:val="24"/>
          <w:szCs w:val="24"/>
        </w:rPr>
        <w:t>４４</w:t>
      </w:r>
      <w:r w:rsidRPr="003849AC">
        <w:rPr>
          <w:rFonts w:ascii="HG丸ｺﾞｼｯｸM-PRO" w:eastAsia="HG丸ｺﾞｼｯｸM-PRO" w:hAnsi="HG丸ｺﾞｼｯｸM-PRO" w:cs="Segoe UI Symbol" w:hint="eastAsia"/>
          <w:sz w:val="24"/>
          <w:szCs w:val="24"/>
        </w:rPr>
        <w:t>戸で空家率</w:t>
      </w:r>
      <w:r w:rsidR="002A2967" w:rsidRPr="003849AC">
        <w:rPr>
          <w:rFonts w:ascii="HG丸ｺﾞｼｯｸM-PRO" w:eastAsia="HG丸ｺﾞｼｯｸM-PRO" w:hAnsi="HG丸ｺﾞｼｯｸM-PRO" w:cs="Segoe UI Symbol" w:hint="eastAsia"/>
          <w:sz w:val="24"/>
          <w:szCs w:val="24"/>
        </w:rPr>
        <w:t>１６．４</w:t>
      </w:r>
      <w:r w:rsidRPr="003849AC">
        <w:rPr>
          <w:rFonts w:ascii="HG丸ｺﾞｼｯｸM-PRO" w:eastAsia="HG丸ｺﾞｼｯｸM-PRO" w:hAnsi="HG丸ｺﾞｼｯｸM-PRO" w:cs="Segoe UI Symbol" w:hint="eastAsia"/>
          <w:sz w:val="24"/>
          <w:szCs w:val="24"/>
        </w:rPr>
        <w:t>％以降、空家等の</w:t>
      </w:r>
      <w:r w:rsidR="00A85767" w:rsidRPr="003849AC">
        <w:rPr>
          <w:rFonts w:ascii="HG丸ｺﾞｼｯｸM-PRO" w:eastAsia="HG丸ｺﾞｼｯｸM-PRO" w:hAnsi="HG丸ｺﾞｼｯｸM-PRO" w:cs="Segoe UI Symbol" w:hint="eastAsia"/>
          <w:sz w:val="24"/>
          <w:szCs w:val="24"/>
        </w:rPr>
        <w:t>数</w:t>
      </w:r>
      <w:r w:rsidRPr="003849AC">
        <w:rPr>
          <w:rFonts w:ascii="HG丸ｺﾞｼｯｸM-PRO" w:eastAsia="HG丸ｺﾞｼｯｸM-PRO" w:hAnsi="HG丸ｺﾞｼｯｸM-PRO" w:cs="Segoe UI Symbol" w:hint="eastAsia"/>
          <w:sz w:val="24"/>
          <w:szCs w:val="24"/>
        </w:rPr>
        <w:t>及び空家率は年々増加し、令和７年４月の</w:t>
      </w:r>
      <w:r w:rsidR="005B1FA7" w:rsidRPr="003849AC">
        <w:rPr>
          <w:rFonts w:ascii="HG丸ｺﾞｼｯｸM-PRO" w:eastAsia="HG丸ｺﾞｼｯｸM-PRO" w:hAnsi="HG丸ｺﾞｼｯｸM-PRO" w:cs="Segoe UI Symbol" w:hint="eastAsia"/>
          <w:sz w:val="24"/>
          <w:szCs w:val="24"/>
        </w:rPr>
        <w:t>時点</w:t>
      </w:r>
      <w:r w:rsidRPr="003849AC">
        <w:rPr>
          <w:rFonts w:ascii="HG丸ｺﾞｼｯｸM-PRO" w:eastAsia="HG丸ｺﾞｼｯｸM-PRO" w:hAnsi="HG丸ｺﾞｼｯｸM-PRO" w:cs="Segoe UI Symbol" w:hint="eastAsia"/>
          <w:sz w:val="24"/>
          <w:szCs w:val="24"/>
        </w:rPr>
        <w:t>では空家等数３４８件で空家率１４．１％となっています。この調査を基礎データとして、空家等の所在地、所有者などを記載したデータベースを整備し、必要に応じて加除、修正を加え空家の状況について実態把握を行っています。</w:t>
      </w:r>
    </w:p>
    <w:p w14:paraId="22093EC4" w14:textId="51BC9C77" w:rsidR="00270452" w:rsidRPr="003849AC" w:rsidRDefault="00E239AD" w:rsidP="00270452">
      <w:pPr>
        <w:rPr>
          <w:rFonts w:ascii="HG丸ｺﾞｼｯｸM-PRO" w:eastAsia="HG丸ｺﾞｼｯｸM-PRO" w:hAnsi="HG丸ｺﾞｼｯｸM-PRO"/>
          <w:sz w:val="24"/>
          <w:szCs w:val="24"/>
        </w:rPr>
      </w:pPr>
      <w:r w:rsidRPr="003849AC">
        <w:rPr>
          <w:noProof/>
        </w:rPr>
        <w:drawing>
          <wp:anchor distT="0" distB="0" distL="114300" distR="114300" simplePos="0" relativeHeight="251680768" behindDoc="0" locked="0" layoutInCell="1" allowOverlap="1" wp14:anchorId="7D5D21AE" wp14:editId="48A24E76">
            <wp:simplePos x="0" y="0"/>
            <wp:positionH relativeFrom="column">
              <wp:posOffset>365056</wp:posOffset>
            </wp:positionH>
            <wp:positionV relativeFrom="paragraph">
              <wp:posOffset>87630</wp:posOffset>
            </wp:positionV>
            <wp:extent cx="5467985" cy="3197225"/>
            <wp:effectExtent l="0" t="0" r="0" b="3175"/>
            <wp:wrapSquare wrapText="bothSides"/>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7985" cy="3197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B9B5C0" w14:textId="77777777" w:rsidR="00270452" w:rsidRPr="003849AC" w:rsidRDefault="00270452" w:rsidP="00270452">
      <w:pPr>
        <w:rPr>
          <w:rFonts w:ascii="Segoe UI Symbol" w:eastAsia="HG丸ｺﾞｼｯｸM-PRO" w:hAnsi="Segoe UI Symbol" w:cs="Segoe UI Symbol"/>
          <w:sz w:val="20"/>
          <w:szCs w:val="20"/>
        </w:rPr>
      </w:pPr>
    </w:p>
    <w:p w14:paraId="0A7E6AB5" w14:textId="77777777" w:rsidR="00270452" w:rsidRPr="003849AC" w:rsidRDefault="00270452" w:rsidP="00270452">
      <w:pPr>
        <w:rPr>
          <w:rFonts w:ascii="Segoe UI Symbol" w:eastAsia="HG丸ｺﾞｼｯｸM-PRO" w:hAnsi="Segoe UI Symbol" w:cs="Segoe UI Symbol"/>
          <w:sz w:val="20"/>
          <w:szCs w:val="20"/>
        </w:rPr>
      </w:pPr>
    </w:p>
    <w:p w14:paraId="2ED06112" w14:textId="77777777" w:rsidR="00270452" w:rsidRPr="003849AC" w:rsidRDefault="00270452" w:rsidP="00270452">
      <w:pPr>
        <w:rPr>
          <w:rFonts w:ascii="Segoe UI Symbol" w:eastAsia="HG丸ｺﾞｼｯｸM-PRO" w:hAnsi="Segoe UI Symbol" w:cs="Segoe UI Symbol"/>
          <w:sz w:val="20"/>
          <w:szCs w:val="20"/>
        </w:rPr>
      </w:pPr>
    </w:p>
    <w:p w14:paraId="0B28B5AD" w14:textId="77777777" w:rsidR="00270452" w:rsidRPr="003849AC" w:rsidRDefault="00270452" w:rsidP="00270452">
      <w:pPr>
        <w:rPr>
          <w:rFonts w:ascii="Segoe UI Symbol" w:eastAsia="HG丸ｺﾞｼｯｸM-PRO" w:hAnsi="Segoe UI Symbol" w:cs="Segoe UI Symbol"/>
          <w:sz w:val="20"/>
          <w:szCs w:val="20"/>
        </w:rPr>
      </w:pPr>
    </w:p>
    <w:p w14:paraId="33CE61ED" w14:textId="77777777" w:rsidR="00270452" w:rsidRPr="003849AC" w:rsidRDefault="00270452" w:rsidP="00270452">
      <w:pPr>
        <w:rPr>
          <w:rFonts w:ascii="Segoe UI Symbol" w:eastAsia="HG丸ｺﾞｼｯｸM-PRO" w:hAnsi="Segoe UI Symbol" w:cs="Segoe UI Symbol"/>
          <w:sz w:val="20"/>
          <w:szCs w:val="20"/>
        </w:rPr>
      </w:pPr>
    </w:p>
    <w:p w14:paraId="0F8F7DCB" w14:textId="77777777" w:rsidR="00270452" w:rsidRPr="003849AC" w:rsidRDefault="00270452" w:rsidP="00270452">
      <w:pPr>
        <w:rPr>
          <w:rFonts w:ascii="Segoe UI Symbol" w:eastAsia="HG丸ｺﾞｼｯｸM-PRO" w:hAnsi="Segoe UI Symbol" w:cs="Segoe UI Symbol"/>
          <w:sz w:val="20"/>
          <w:szCs w:val="20"/>
        </w:rPr>
      </w:pPr>
    </w:p>
    <w:p w14:paraId="0ED98D2C" w14:textId="77777777" w:rsidR="00270452" w:rsidRPr="003849AC" w:rsidRDefault="00270452" w:rsidP="00270452">
      <w:pPr>
        <w:rPr>
          <w:rFonts w:ascii="Segoe UI Symbol" w:eastAsia="HG丸ｺﾞｼｯｸM-PRO" w:hAnsi="Segoe UI Symbol" w:cs="Segoe UI Symbol"/>
          <w:sz w:val="20"/>
          <w:szCs w:val="20"/>
        </w:rPr>
      </w:pPr>
    </w:p>
    <w:p w14:paraId="4AB63001" w14:textId="6F2EB207" w:rsidR="00270452" w:rsidRPr="003849AC" w:rsidRDefault="00270452" w:rsidP="00E239AD">
      <w:pPr>
        <w:tabs>
          <w:tab w:val="left" w:pos="4320"/>
        </w:tabs>
        <w:rPr>
          <w:rFonts w:ascii="Segoe UI Symbol" w:eastAsia="HG丸ｺﾞｼｯｸM-PRO" w:hAnsi="Segoe UI Symbol" w:cs="Segoe UI Symbol"/>
          <w:sz w:val="20"/>
          <w:szCs w:val="20"/>
        </w:rPr>
      </w:pPr>
      <w:r w:rsidRPr="003849AC">
        <w:rPr>
          <w:rFonts w:ascii="Segoe UI Symbol" w:eastAsia="HG丸ｺﾞｼｯｸM-PRO" w:hAnsi="Segoe UI Symbol" w:cs="Segoe UI Symbol"/>
          <w:sz w:val="20"/>
          <w:szCs w:val="20"/>
        </w:rPr>
        <w:br w:type="page"/>
      </w:r>
    </w:p>
    <w:p w14:paraId="349EAD24" w14:textId="26DF55D4" w:rsidR="00586789" w:rsidRPr="003849AC" w:rsidRDefault="006078A2" w:rsidP="006078A2">
      <w:pPr>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lastRenderedPageBreak/>
        <w:t xml:space="preserve">　（</w:t>
      </w:r>
      <w:r w:rsidR="00586789" w:rsidRPr="003849AC">
        <w:rPr>
          <w:rFonts w:ascii="HG丸ｺﾞｼｯｸM-PRO" w:eastAsia="HG丸ｺﾞｼｯｸM-PRO" w:hAnsi="HG丸ｺﾞｼｯｸM-PRO" w:cs="Segoe UI Symbol" w:hint="eastAsia"/>
          <w:sz w:val="24"/>
          <w:szCs w:val="24"/>
        </w:rPr>
        <w:t>３）空家等対策の課題</w:t>
      </w:r>
    </w:p>
    <w:p w14:paraId="46650197" w14:textId="77777777" w:rsidR="00586789" w:rsidRPr="003849AC" w:rsidRDefault="00586789" w:rsidP="00586789">
      <w:pPr>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〇空家等の管理、除却に要する経済的な負担</w:t>
      </w:r>
    </w:p>
    <w:p w14:paraId="2BFACA95" w14:textId="77777777" w:rsidR="00586789" w:rsidRPr="003849AC" w:rsidRDefault="00586789" w:rsidP="00586789">
      <w:pPr>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〇空家等を放置することに対する所有者の問題意識の低さ</w:t>
      </w:r>
    </w:p>
    <w:p w14:paraId="4F3A8FF8" w14:textId="77777777" w:rsidR="00586789" w:rsidRPr="003849AC" w:rsidRDefault="00586789" w:rsidP="00586789">
      <w:pPr>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〇所有者の高齢化</w:t>
      </w:r>
    </w:p>
    <w:p w14:paraId="14B1EEC5" w14:textId="77777777" w:rsidR="00586789" w:rsidRPr="003849AC" w:rsidRDefault="00586789" w:rsidP="00586789">
      <w:pPr>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〇独居高齢世帯の施設入居に伴う不在化</w:t>
      </w:r>
    </w:p>
    <w:p w14:paraId="0921AE99" w14:textId="77777777" w:rsidR="00586789" w:rsidRPr="003849AC" w:rsidRDefault="00586789" w:rsidP="00586789">
      <w:pPr>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〇所有者や相続人の遠方居住による管理不行届き</w:t>
      </w:r>
    </w:p>
    <w:p w14:paraId="6C33CB71" w14:textId="77777777" w:rsidR="00586789" w:rsidRPr="003849AC" w:rsidRDefault="00586789" w:rsidP="00586789">
      <w:pPr>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〇相続に関する権利関係の不整理</w:t>
      </w:r>
    </w:p>
    <w:p w14:paraId="1A10A02B" w14:textId="77777777" w:rsidR="00586789" w:rsidRPr="003849AC" w:rsidRDefault="00586789" w:rsidP="00586789">
      <w:pPr>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〇相続人による利用意識の低さ</w:t>
      </w:r>
    </w:p>
    <w:p w14:paraId="0ADD5DAD" w14:textId="77777777" w:rsidR="00586789" w:rsidRPr="003849AC" w:rsidRDefault="00586789" w:rsidP="00586789">
      <w:pPr>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〇家屋や土地の権利問題の未解決</w:t>
      </w:r>
    </w:p>
    <w:p w14:paraId="695F7755" w14:textId="68793DEE" w:rsidR="00586789" w:rsidRPr="003849AC" w:rsidRDefault="00586789" w:rsidP="00586789">
      <w:pPr>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〇空家等の除却による固定資産税の軽減措置解除</w:t>
      </w:r>
    </w:p>
    <w:p w14:paraId="3A2747EA" w14:textId="59EC1128" w:rsidR="006C6A26" w:rsidRPr="003849AC" w:rsidRDefault="006C6A26" w:rsidP="00586789">
      <w:pPr>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〇解体後の土地の利活用、管理等</w:t>
      </w:r>
    </w:p>
    <w:p w14:paraId="0E49B6AB" w14:textId="7E7719D7" w:rsidR="005B1FA7" w:rsidRPr="003849AC" w:rsidRDefault="005B1FA7" w:rsidP="00586789">
      <w:pPr>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〇</w:t>
      </w:r>
      <w:r w:rsidR="006C6A26" w:rsidRPr="003849AC">
        <w:rPr>
          <w:rFonts w:ascii="HG丸ｺﾞｼｯｸM-PRO" w:eastAsia="HG丸ｺﾞｼｯｸM-PRO" w:hAnsi="HG丸ｺﾞｼｯｸM-PRO" w:cs="Segoe UI Symbol" w:hint="eastAsia"/>
          <w:sz w:val="24"/>
          <w:szCs w:val="24"/>
        </w:rPr>
        <w:t>空家等の</w:t>
      </w:r>
      <w:r w:rsidRPr="003849AC">
        <w:rPr>
          <w:rFonts w:ascii="HG丸ｺﾞｼｯｸM-PRO" w:eastAsia="HG丸ｺﾞｼｯｸM-PRO" w:hAnsi="HG丸ｺﾞｼｯｸM-PRO" w:cs="Segoe UI Symbol" w:hint="eastAsia"/>
          <w:sz w:val="24"/>
          <w:szCs w:val="24"/>
        </w:rPr>
        <w:t>所有者が不明</w:t>
      </w:r>
    </w:p>
    <w:p w14:paraId="0B7AB824" w14:textId="3BE80FD8" w:rsidR="00586789" w:rsidRPr="003849AC" w:rsidRDefault="00586789" w:rsidP="00270452">
      <w:pPr>
        <w:rPr>
          <w:rFonts w:ascii="HG丸ｺﾞｼｯｸM-PRO" w:eastAsia="HG丸ｺﾞｼｯｸM-PRO" w:hAnsi="HG丸ｺﾞｼｯｸM-PRO" w:cs="Segoe UI Symbol"/>
          <w:sz w:val="24"/>
          <w:szCs w:val="24"/>
        </w:rPr>
      </w:pPr>
    </w:p>
    <w:p w14:paraId="50B4A670" w14:textId="5FBF6362" w:rsidR="00926A47" w:rsidRPr="003849AC" w:rsidRDefault="00926A47" w:rsidP="00230F72">
      <w:pPr>
        <w:ind w:firstLineChars="100" w:firstLine="240"/>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３．空家</w:t>
      </w:r>
      <w:r w:rsidR="00620C97" w:rsidRPr="003849AC">
        <w:rPr>
          <w:rFonts w:ascii="HG丸ｺﾞｼｯｸM-PRO" w:eastAsia="HG丸ｺﾞｼｯｸM-PRO" w:hAnsi="HG丸ｺﾞｼｯｸM-PRO" w:cs="Segoe UI Symbol" w:hint="eastAsia"/>
          <w:sz w:val="24"/>
          <w:szCs w:val="24"/>
        </w:rPr>
        <w:t>対策事業の現状</w:t>
      </w:r>
    </w:p>
    <w:p w14:paraId="4A5C8602" w14:textId="02DDBDA3" w:rsidR="00270452" w:rsidRPr="003849AC" w:rsidRDefault="00926A47" w:rsidP="00270452">
      <w:pPr>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w:t>
      </w:r>
      <w:r w:rsidR="00620C97" w:rsidRPr="003849AC">
        <w:rPr>
          <w:rFonts w:ascii="HG丸ｺﾞｼｯｸM-PRO" w:eastAsia="HG丸ｺﾞｼｯｸM-PRO" w:hAnsi="HG丸ｺﾞｼｯｸM-PRO" w:cs="Segoe UI Symbol" w:hint="eastAsia"/>
          <w:sz w:val="24"/>
          <w:szCs w:val="24"/>
        </w:rPr>
        <w:t>１</w:t>
      </w:r>
      <w:r w:rsidR="00270452" w:rsidRPr="003849AC">
        <w:rPr>
          <w:rFonts w:ascii="HG丸ｺﾞｼｯｸM-PRO" w:eastAsia="HG丸ｺﾞｼｯｸM-PRO" w:hAnsi="HG丸ｺﾞｼｯｸM-PRO" w:cs="Segoe UI Symbol" w:hint="eastAsia"/>
          <w:sz w:val="24"/>
          <w:szCs w:val="24"/>
        </w:rPr>
        <w:t>）空家バンク</w:t>
      </w:r>
    </w:p>
    <w:p w14:paraId="55290EDD" w14:textId="7CD93AC1" w:rsidR="00926A47" w:rsidRPr="003849AC" w:rsidRDefault="004E40BD" w:rsidP="00926A47">
      <w:pPr>
        <w:ind w:left="480" w:hangingChars="200" w:hanging="480"/>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w:t>
      </w:r>
      <w:r w:rsidR="00926A47" w:rsidRPr="003849AC">
        <w:rPr>
          <w:rFonts w:ascii="HG丸ｺﾞｼｯｸM-PRO" w:eastAsia="HG丸ｺﾞｼｯｸM-PRO" w:hAnsi="HG丸ｺﾞｼｯｸM-PRO" w:cs="Segoe UI Symbol" w:hint="eastAsia"/>
          <w:sz w:val="24"/>
          <w:szCs w:val="24"/>
        </w:rPr>
        <w:t xml:space="preserve">　</w:t>
      </w:r>
      <w:r w:rsidR="00051068" w:rsidRPr="003849AC">
        <w:rPr>
          <w:rFonts w:ascii="HG丸ｺﾞｼｯｸM-PRO" w:eastAsia="HG丸ｺﾞｼｯｸM-PRO" w:hAnsi="HG丸ｺﾞｼｯｸM-PRO" w:cs="Segoe UI Symbol" w:hint="eastAsia"/>
          <w:sz w:val="24"/>
          <w:szCs w:val="24"/>
        </w:rPr>
        <w:t xml:space="preserve">　</w:t>
      </w:r>
      <w:r w:rsidRPr="003849AC">
        <w:rPr>
          <w:rFonts w:ascii="HG丸ｺﾞｼｯｸM-PRO" w:eastAsia="HG丸ｺﾞｼｯｸM-PRO" w:hAnsi="HG丸ｺﾞｼｯｸM-PRO" w:cs="Segoe UI Symbol" w:hint="eastAsia"/>
          <w:sz w:val="24"/>
          <w:szCs w:val="24"/>
        </w:rPr>
        <w:t>平成22年度から空家バンク制度</w:t>
      </w:r>
      <w:r w:rsidR="006C6A26" w:rsidRPr="003849AC">
        <w:rPr>
          <w:rFonts w:ascii="HG丸ｺﾞｼｯｸM-PRO" w:eastAsia="HG丸ｺﾞｼｯｸM-PRO" w:hAnsi="HG丸ｺﾞｼｯｸM-PRO" w:cs="Segoe UI Symbol" w:hint="eastAsia"/>
          <w:sz w:val="24"/>
          <w:szCs w:val="24"/>
        </w:rPr>
        <w:t>を</w:t>
      </w:r>
      <w:r w:rsidRPr="003849AC">
        <w:rPr>
          <w:rFonts w:ascii="HG丸ｺﾞｼｯｸM-PRO" w:eastAsia="HG丸ｺﾞｼｯｸM-PRO" w:hAnsi="HG丸ｺﾞｼｯｸM-PRO" w:cs="Segoe UI Symbol" w:hint="eastAsia"/>
          <w:sz w:val="24"/>
          <w:szCs w:val="24"/>
        </w:rPr>
        <w:t>開始し、令和2年度より物件の登録及び</w:t>
      </w:r>
      <w:r w:rsidR="00926A47" w:rsidRPr="003849AC">
        <w:rPr>
          <w:rFonts w:ascii="HG丸ｺﾞｼｯｸM-PRO" w:eastAsia="HG丸ｺﾞｼｯｸM-PRO" w:hAnsi="HG丸ｺﾞｼｯｸM-PRO" w:cs="Segoe UI Symbol" w:hint="eastAsia"/>
          <w:sz w:val="24"/>
          <w:szCs w:val="24"/>
        </w:rPr>
        <w:t>利用者</w:t>
      </w:r>
      <w:r w:rsidR="006C6A26" w:rsidRPr="003849AC">
        <w:rPr>
          <w:rFonts w:ascii="HG丸ｺﾞｼｯｸM-PRO" w:eastAsia="HG丸ｺﾞｼｯｸM-PRO" w:hAnsi="HG丸ｺﾞｼｯｸM-PRO" w:cs="Segoe UI Symbol" w:hint="eastAsia"/>
          <w:sz w:val="24"/>
          <w:szCs w:val="24"/>
        </w:rPr>
        <w:t>（購入希望者）</w:t>
      </w:r>
      <w:r w:rsidR="00926A47" w:rsidRPr="003849AC">
        <w:rPr>
          <w:rFonts w:ascii="HG丸ｺﾞｼｯｸM-PRO" w:eastAsia="HG丸ｺﾞｼｯｸM-PRO" w:hAnsi="HG丸ｺﾞｼｯｸM-PRO" w:cs="Segoe UI Symbol" w:hint="eastAsia"/>
          <w:sz w:val="24"/>
          <w:szCs w:val="24"/>
        </w:rPr>
        <w:t>登録</w:t>
      </w:r>
      <w:r w:rsidR="006C6A26" w:rsidRPr="003849AC">
        <w:rPr>
          <w:rFonts w:ascii="HG丸ｺﾞｼｯｸM-PRO" w:eastAsia="HG丸ｺﾞｼｯｸM-PRO" w:hAnsi="HG丸ｺﾞｼｯｸM-PRO" w:cs="Segoe UI Symbol" w:hint="eastAsia"/>
          <w:sz w:val="24"/>
          <w:szCs w:val="24"/>
        </w:rPr>
        <w:t>の</w:t>
      </w:r>
      <w:r w:rsidR="00926A47" w:rsidRPr="003849AC">
        <w:rPr>
          <w:rFonts w:ascii="HG丸ｺﾞｼｯｸM-PRO" w:eastAsia="HG丸ｺﾞｼｯｸM-PRO" w:hAnsi="HG丸ｺﾞｼｯｸM-PRO" w:cs="Segoe UI Symbol" w:hint="eastAsia"/>
          <w:sz w:val="24"/>
          <w:szCs w:val="24"/>
        </w:rPr>
        <w:t>増加に伴い、契約</w:t>
      </w:r>
      <w:r w:rsidRPr="003849AC">
        <w:rPr>
          <w:rFonts w:ascii="HG丸ｺﾞｼｯｸM-PRO" w:eastAsia="HG丸ｺﾞｼｯｸM-PRO" w:hAnsi="HG丸ｺﾞｼｯｸM-PRO" w:cs="Segoe UI Symbol" w:hint="eastAsia"/>
          <w:sz w:val="24"/>
          <w:szCs w:val="24"/>
        </w:rPr>
        <w:t>件数</w:t>
      </w:r>
      <w:r w:rsidR="00926A47" w:rsidRPr="003849AC">
        <w:rPr>
          <w:rFonts w:ascii="HG丸ｺﾞｼｯｸM-PRO" w:eastAsia="HG丸ｺﾞｼｯｸM-PRO" w:hAnsi="HG丸ｺﾞｼｯｸM-PRO" w:cs="Segoe UI Symbol" w:hint="eastAsia"/>
          <w:sz w:val="24"/>
          <w:szCs w:val="24"/>
        </w:rPr>
        <w:t>も</w:t>
      </w:r>
      <w:r w:rsidRPr="003849AC">
        <w:rPr>
          <w:rFonts w:ascii="HG丸ｺﾞｼｯｸM-PRO" w:eastAsia="HG丸ｺﾞｼｯｸM-PRO" w:hAnsi="HG丸ｺﾞｼｯｸM-PRO" w:cs="Segoe UI Symbol" w:hint="eastAsia"/>
          <w:sz w:val="24"/>
          <w:szCs w:val="24"/>
        </w:rPr>
        <w:t>増加し、空き家の利活用が進んでいることが</w:t>
      </w:r>
      <w:r w:rsidR="00023B59" w:rsidRPr="003849AC">
        <w:rPr>
          <w:rFonts w:ascii="HG丸ｺﾞｼｯｸM-PRO" w:eastAsia="HG丸ｺﾞｼｯｸM-PRO" w:hAnsi="HG丸ｺﾞｼｯｸM-PRO" w:cs="Segoe UI Symbol" w:hint="eastAsia"/>
          <w:sz w:val="24"/>
          <w:szCs w:val="24"/>
        </w:rPr>
        <w:t>うかがえ</w:t>
      </w:r>
      <w:r w:rsidRPr="003849AC">
        <w:rPr>
          <w:rFonts w:ascii="HG丸ｺﾞｼｯｸM-PRO" w:eastAsia="HG丸ｺﾞｼｯｸM-PRO" w:hAnsi="HG丸ｺﾞｼｯｸM-PRO" w:cs="Segoe UI Symbol" w:hint="eastAsia"/>
          <w:sz w:val="24"/>
          <w:szCs w:val="24"/>
        </w:rPr>
        <w:t>、現在では、空き家の供給不足となっています。</w:t>
      </w:r>
    </w:p>
    <w:p w14:paraId="3B8954F7" w14:textId="77777777" w:rsidR="005B2A99" w:rsidRPr="003849AC" w:rsidRDefault="005B2A99" w:rsidP="00926A47">
      <w:pPr>
        <w:ind w:left="480" w:hangingChars="200" w:hanging="480"/>
        <w:rPr>
          <w:rFonts w:ascii="HG丸ｺﾞｼｯｸM-PRO" w:eastAsia="HG丸ｺﾞｼｯｸM-PRO" w:hAnsi="HG丸ｺﾞｼｯｸM-PRO" w:cs="Segoe UI Symbol"/>
          <w:sz w:val="24"/>
          <w:szCs w:val="24"/>
        </w:rPr>
      </w:pPr>
    </w:p>
    <w:p w14:paraId="64661A23" w14:textId="29403818" w:rsidR="00926A47" w:rsidRPr="003849AC" w:rsidRDefault="00E239AD" w:rsidP="00926A47">
      <w:pPr>
        <w:ind w:left="420" w:hangingChars="200" w:hanging="420"/>
        <w:rPr>
          <w:rFonts w:ascii="HG丸ｺﾞｼｯｸM-PRO" w:eastAsia="HG丸ｺﾞｼｯｸM-PRO" w:hAnsi="HG丸ｺﾞｼｯｸM-PRO" w:cs="Segoe UI Symbol"/>
          <w:sz w:val="24"/>
          <w:szCs w:val="24"/>
        </w:rPr>
      </w:pPr>
      <w:r w:rsidRPr="003849AC">
        <w:rPr>
          <w:noProof/>
        </w:rPr>
        <w:drawing>
          <wp:inline distT="0" distB="0" distL="0" distR="0" wp14:anchorId="1FB4AD57" wp14:editId="7236B064">
            <wp:extent cx="6528753" cy="3693814"/>
            <wp:effectExtent l="0" t="0" r="5715" b="190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93183" cy="3730267"/>
                    </a:xfrm>
                    <a:prstGeom prst="rect">
                      <a:avLst/>
                    </a:prstGeom>
                    <a:noFill/>
                    <a:ln>
                      <a:noFill/>
                    </a:ln>
                  </pic:spPr>
                </pic:pic>
              </a:graphicData>
            </a:graphic>
          </wp:inline>
        </w:drawing>
      </w:r>
    </w:p>
    <w:p w14:paraId="2C3F379F" w14:textId="711796A0" w:rsidR="00230F72" w:rsidRPr="003849AC" w:rsidRDefault="00230F72">
      <w:pPr>
        <w:widowControl/>
        <w:jc w:val="left"/>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sz w:val="24"/>
          <w:szCs w:val="24"/>
        </w:rPr>
        <w:br w:type="page"/>
      </w:r>
    </w:p>
    <w:p w14:paraId="1045A588" w14:textId="5D6EFE0C" w:rsidR="00270452" w:rsidRPr="003849AC" w:rsidRDefault="00620C97" w:rsidP="00270452">
      <w:pPr>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lastRenderedPageBreak/>
        <w:t xml:space="preserve">　（２</w:t>
      </w:r>
      <w:r w:rsidR="00270452" w:rsidRPr="003849AC">
        <w:rPr>
          <w:rFonts w:ascii="HG丸ｺﾞｼｯｸM-PRO" w:eastAsia="HG丸ｺﾞｼｯｸM-PRO" w:hAnsi="HG丸ｺﾞｼｯｸM-PRO" w:cs="Segoe UI Symbol" w:hint="eastAsia"/>
          <w:sz w:val="24"/>
          <w:szCs w:val="24"/>
        </w:rPr>
        <w:t>）空家等活用促進事業交付金</w:t>
      </w:r>
      <w:r w:rsidR="006C6A26" w:rsidRPr="003849AC">
        <w:rPr>
          <w:rFonts w:ascii="HG丸ｺﾞｼｯｸM-PRO" w:eastAsia="HG丸ｺﾞｼｯｸM-PRO" w:hAnsi="HG丸ｺﾞｼｯｸM-PRO" w:cs="Segoe UI Symbol" w:hint="eastAsia"/>
          <w:sz w:val="24"/>
          <w:szCs w:val="24"/>
        </w:rPr>
        <w:t>制度</w:t>
      </w:r>
    </w:p>
    <w:p w14:paraId="7C560FA4" w14:textId="513A701A" w:rsidR="004E40BD" w:rsidRPr="003849AC" w:rsidRDefault="004E40BD" w:rsidP="00C71B1A">
      <w:pPr>
        <w:ind w:left="480" w:hangingChars="200" w:hanging="480"/>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w:t>
      </w:r>
      <w:r w:rsidR="00051068" w:rsidRPr="003849AC">
        <w:rPr>
          <w:rFonts w:ascii="HG丸ｺﾞｼｯｸM-PRO" w:eastAsia="HG丸ｺﾞｼｯｸM-PRO" w:hAnsi="HG丸ｺﾞｼｯｸM-PRO" w:cs="Segoe UI Symbol" w:hint="eastAsia"/>
          <w:sz w:val="24"/>
          <w:szCs w:val="24"/>
        </w:rPr>
        <w:t xml:space="preserve">　</w:t>
      </w:r>
      <w:r w:rsidR="00C71B1A" w:rsidRPr="003849AC">
        <w:rPr>
          <w:rFonts w:ascii="HG丸ｺﾞｼｯｸM-PRO" w:eastAsia="HG丸ｺﾞｼｯｸM-PRO" w:hAnsi="HG丸ｺﾞｼｯｸM-PRO" w:cs="Segoe UI Symbol" w:hint="eastAsia"/>
          <w:sz w:val="24"/>
          <w:szCs w:val="24"/>
        </w:rPr>
        <w:t xml:space="preserve">　</w:t>
      </w:r>
      <w:r w:rsidR="002A5096" w:rsidRPr="003849AC">
        <w:rPr>
          <w:rFonts w:ascii="HG丸ｺﾞｼｯｸM-PRO" w:eastAsia="HG丸ｺﾞｼｯｸM-PRO" w:hAnsi="HG丸ｺﾞｼｯｸM-PRO" w:cs="Segoe UI Symbol" w:hint="eastAsia"/>
          <w:sz w:val="24"/>
          <w:szCs w:val="24"/>
        </w:rPr>
        <w:t>空家の活用を促進し、地域の元気づくりを推進するため、解体、</w:t>
      </w:r>
      <w:r w:rsidR="00C71B1A" w:rsidRPr="003849AC">
        <w:rPr>
          <w:rFonts w:ascii="HG丸ｺﾞｼｯｸM-PRO" w:eastAsia="HG丸ｺﾞｼｯｸM-PRO" w:hAnsi="HG丸ｺﾞｼｯｸM-PRO" w:cs="Segoe UI Symbol" w:hint="eastAsia"/>
          <w:sz w:val="24"/>
          <w:szCs w:val="24"/>
        </w:rPr>
        <w:t>寄付、</w:t>
      </w:r>
      <w:r w:rsidR="008D5F96" w:rsidRPr="003849AC">
        <w:rPr>
          <w:rFonts w:ascii="HG丸ｺﾞｼｯｸM-PRO" w:eastAsia="HG丸ｺﾞｼｯｸM-PRO" w:hAnsi="HG丸ｺﾞｼｯｸM-PRO" w:cs="Segoe UI Symbol" w:hint="eastAsia"/>
          <w:sz w:val="24"/>
          <w:szCs w:val="24"/>
        </w:rPr>
        <w:t>空家バンクへ登録費用等</w:t>
      </w:r>
      <w:r w:rsidR="002A5096" w:rsidRPr="003849AC">
        <w:rPr>
          <w:rFonts w:ascii="HG丸ｺﾞｼｯｸM-PRO" w:eastAsia="HG丸ｺﾞｼｯｸM-PRO" w:hAnsi="HG丸ｺﾞｼｯｸM-PRO" w:cs="Segoe UI Symbol" w:hint="eastAsia"/>
          <w:sz w:val="24"/>
          <w:szCs w:val="24"/>
        </w:rPr>
        <w:t>に対する交付金制度を</w:t>
      </w:r>
      <w:r w:rsidR="00A85767" w:rsidRPr="003849AC">
        <w:rPr>
          <w:rFonts w:ascii="HG丸ｺﾞｼｯｸM-PRO" w:eastAsia="HG丸ｺﾞｼｯｸM-PRO" w:hAnsi="HG丸ｺﾞｼｯｸM-PRO" w:cs="Segoe UI Symbol" w:hint="eastAsia"/>
          <w:sz w:val="24"/>
          <w:szCs w:val="24"/>
        </w:rPr>
        <w:t>設け</w:t>
      </w:r>
      <w:r w:rsidR="002A5096" w:rsidRPr="003849AC">
        <w:rPr>
          <w:rFonts w:ascii="HG丸ｺﾞｼｯｸM-PRO" w:eastAsia="HG丸ｺﾞｼｯｸM-PRO" w:hAnsi="HG丸ｺﾞｼｯｸM-PRO" w:cs="Segoe UI Symbol" w:hint="eastAsia"/>
          <w:sz w:val="24"/>
          <w:szCs w:val="24"/>
        </w:rPr>
        <w:t>、</w:t>
      </w:r>
      <w:r w:rsidR="00051068" w:rsidRPr="003849AC">
        <w:rPr>
          <w:rFonts w:ascii="HG丸ｺﾞｼｯｸM-PRO" w:eastAsia="HG丸ｺﾞｼｯｸM-PRO" w:hAnsi="HG丸ｺﾞｼｯｸM-PRO" w:cs="Segoe UI Symbol" w:hint="eastAsia"/>
          <w:sz w:val="24"/>
          <w:szCs w:val="24"/>
        </w:rPr>
        <w:t>1㎡あたり1万円の補助を行っています。</w:t>
      </w:r>
    </w:p>
    <w:p w14:paraId="2DA914F5" w14:textId="77777777" w:rsidR="005B2A99" w:rsidRPr="003849AC" w:rsidRDefault="005B2A99" w:rsidP="00C71B1A">
      <w:pPr>
        <w:ind w:left="480" w:hangingChars="200" w:hanging="480"/>
        <w:rPr>
          <w:rFonts w:ascii="HG丸ｺﾞｼｯｸM-PRO" w:eastAsia="HG丸ｺﾞｼｯｸM-PRO" w:hAnsi="HG丸ｺﾞｼｯｸM-PRO" w:cs="Segoe UI Symbol"/>
          <w:sz w:val="24"/>
          <w:szCs w:val="24"/>
        </w:rPr>
      </w:pPr>
    </w:p>
    <w:tbl>
      <w:tblPr>
        <w:tblStyle w:val="a4"/>
        <w:tblW w:w="0" w:type="auto"/>
        <w:tblInd w:w="240" w:type="dxa"/>
        <w:tblLook w:val="04A0" w:firstRow="1" w:lastRow="0" w:firstColumn="1" w:lastColumn="0" w:noHBand="0" w:noVBand="1"/>
      </w:tblPr>
      <w:tblGrid>
        <w:gridCol w:w="2905"/>
        <w:gridCol w:w="840"/>
        <w:gridCol w:w="1470"/>
        <w:gridCol w:w="4513"/>
      </w:tblGrid>
      <w:tr w:rsidR="003849AC" w:rsidRPr="003849AC" w14:paraId="705521AC" w14:textId="77777777" w:rsidTr="00C71B1A">
        <w:tc>
          <w:tcPr>
            <w:tcW w:w="2905" w:type="dxa"/>
            <w:shd w:val="clear" w:color="auto" w:fill="D9D9D9" w:themeFill="background1" w:themeFillShade="D9"/>
            <w:vAlign w:val="center"/>
          </w:tcPr>
          <w:p w14:paraId="7754C1C1" w14:textId="15E09465" w:rsidR="008D5F96" w:rsidRPr="003849AC" w:rsidRDefault="00C71B1A" w:rsidP="00C71B1A">
            <w:pPr>
              <w:jc w:val="center"/>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補助メニュー</w:t>
            </w:r>
          </w:p>
        </w:tc>
        <w:tc>
          <w:tcPr>
            <w:tcW w:w="2310" w:type="dxa"/>
            <w:gridSpan w:val="2"/>
            <w:shd w:val="clear" w:color="auto" w:fill="D9D9D9" w:themeFill="background1" w:themeFillShade="D9"/>
            <w:vAlign w:val="center"/>
          </w:tcPr>
          <w:p w14:paraId="0999F696" w14:textId="1D9BD9BC" w:rsidR="008D5F96" w:rsidRPr="003849AC" w:rsidRDefault="008D5F96" w:rsidP="00C71B1A">
            <w:pPr>
              <w:jc w:val="center"/>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補助上限額</w:t>
            </w:r>
          </w:p>
        </w:tc>
        <w:tc>
          <w:tcPr>
            <w:tcW w:w="4513" w:type="dxa"/>
            <w:shd w:val="clear" w:color="auto" w:fill="D9D9D9" w:themeFill="background1" w:themeFillShade="D9"/>
            <w:vAlign w:val="center"/>
          </w:tcPr>
          <w:p w14:paraId="72959A80" w14:textId="02732BB0" w:rsidR="008D5F96" w:rsidRPr="003849AC" w:rsidRDefault="00C71B1A" w:rsidP="00C71B1A">
            <w:pPr>
              <w:jc w:val="center"/>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事業内容</w:t>
            </w:r>
          </w:p>
        </w:tc>
      </w:tr>
      <w:tr w:rsidR="003849AC" w:rsidRPr="003849AC" w14:paraId="2AEDC757" w14:textId="77777777" w:rsidTr="00C71B1A">
        <w:tc>
          <w:tcPr>
            <w:tcW w:w="2905" w:type="dxa"/>
          </w:tcPr>
          <w:p w14:paraId="0CF9C962" w14:textId="42ED4A29" w:rsidR="008D5F96" w:rsidRPr="003849AC" w:rsidRDefault="008D5F96" w:rsidP="00051068">
            <w:pPr>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特定空家等を解体</w:t>
            </w:r>
          </w:p>
        </w:tc>
        <w:tc>
          <w:tcPr>
            <w:tcW w:w="2310" w:type="dxa"/>
            <w:gridSpan w:val="2"/>
            <w:vAlign w:val="center"/>
          </w:tcPr>
          <w:p w14:paraId="65AF7EDB" w14:textId="26D2D6CD" w:rsidR="008D5F96" w:rsidRPr="003849AC" w:rsidRDefault="008D5F96" w:rsidP="00C71B1A">
            <w:pPr>
              <w:wordWrap w:val="0"/>
              <w:jc w:val="right"/>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５０万円</w:t>
            </w:r>
            <w:r w:rsidR="00C71B1A" w:rsidRPr="003849AC">
              <w:rPr>
                <w:rFonts w:ascii="HG丸ｺﾞｼｯｸM-PRO" w:eastAsia="HG丸ｺﾞｼｯｸM-PRO" w:hAnsi="HG丸ｺﾞｼｯｸM-PRO" w:cs="Segoe UI Symbol" w:hint="eastAsia"/>
                <w:sz w:val="24"/>
                <w:szCs w:val="24"/>
              </w:rPr>
              <w:t xml:space="preserve">　</w:t>
            </w:r>
          </w:p>
        </w:tc>
        <w:tc>
          <w:tcPr>
            <w:tcW w:w="4513" w:type="dxa"/>
            <w:vAlign w:val="center"/>
          </w:tcPr>
          <w:p w14:paraId="18A271A0" w14:textId="0CB7FB09" w:rsidR="008D5F96" w:rsidRPr="003849AC" w:rsidRDefault="00C71B1A" w:rsidP="00C71B1A">
            <w:pPr>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空家等の解体費用</w:t>
            </w:r>
          </w:p>
        </w:tc>
      </w:tr>
      <w:tr w:rsidR="003849AC" w:rsidRPr="003849AC" w14:paraId="498F8107" w14:textId="77777777" w:rsidTr="00C71B1A">
        <w:tc>
          <w:tcPr>
            <w:tcW w:w="2905" w:type="dxa"/>
          </w:tcPr>
          <w:p w14:paraId="7F0521A1" w14:textId="62A796E2" w:rsidR="00C71B1A" w:rsidRPr="003849AC" w:rsidRDefault="00C71B1A" w:rsidP="00051068">
            <w:pPr>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町に寄附</w:t>
            </w:r>
          </w:p>
        </w:tc>
        <w:tc>
          <w:tcPr>
            <w:tcW w:w="2310" w:type="dxa"/>
            <w:gridSpan w:val="2"/>
            <w:vAlign w:val="center"/>
          </w:tcPr>
          <w:p w14:paraId="02E81334" w14:textId="01874F6B" w:rsidR="00C71B1A" w:rsidRPr="003849AC" w:rsidRDefault="00C71B1A" w:rsidP="00C71B1A">
            <w:pPr>
              <w:wordWrap w:val="0"/>
              <w:jc w:val="right"/>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２００万円　</w:t>
            </w:r>
          </w:p>
        </w:tc>
        <w:tc>
          <w:tcPr>
            <w:tcW w:w="4513" w:type="dxa"/>
            <w:vMerge w:val="restart"/>
            <w:vAlign w:val="center"/>
          </w:tcPr>
          <w:p w14:paraId="255922AB" w14:textId="77777777" w:rsidR="002A5096" w:rsidRPr="003849AC" w:rsidRDefault="00C71B1A" w:rsidP="00C71B1A">
            <w:pPr>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空家内の残留物撤去、外回りの清掃、</w:t>
            </w:r>
          </w:p>
          <w:p w14:paraId="1C357328" w14:textId="56D43098" w:rsidR="00C71B1A" w:rsidRPr="003849AC" w:rsidRDefault="00C71B1A" w:rsidP="00C71B1A">
            <w:pPr>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測量、登記費用等</w:t>
            </w:r>
          </w:p>
        </w:tc>
      </w:tr>
      <w:tr w:rsidR="003849AC" w:rsidRPr="003849AC" w14:paraId="73241A36" w14:textId="77777777" w:rsidTr="00C71B1A">
        <w:trPr>
          <w:trHeight w:val="325"/>
        </w:trPr>
        <w:tc>
          <w:tcPr>
            <w:tcW w:w="2905" w:type="dxa"/>
            <w:vMerge w:val="restart"/>
            <w:vAlign w:val="center"/>
          </w:tcPr>
          <w:p w14:paraId="2155BC91" w14:textId="45D01C48" w:rsidR="00C71B1A" w:rsidRPr="003849AC" w:rsidRDefault="00C71B1A" w:rsidP="00C71B1A">
            <w:pPr>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空家バンク登録</w:t>
            </w:r>
          </w:p>
        </w:tc>
        <w:tc>
          <w:tcPr>
            <w:tcW w:w="840" w:type="dxa"/>
            <w:vAlign w:val="center"/>
          </w:tcPr>
          <w:p w14:paraId="712FC40A" w14:textId="5475C5EA" w:rsidR="00C71B1A" w:rsidRPr="003849AC" w:rsidRDefault="00C71B1A" w:rsidP="00C71B1A">
            <w:pPr>
              <w:jc w:val="center"/>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売買</w:t>
            </w:r>
          </w:p>
        </w:tc>
        <w:tc>
          <w:tcPr>
            <w:tcW w:w="1470" w:type="dxa"/>
            <w:vAlign w:val="center"/>
          </w:tcPr>
          <w:p w14:paraId="05BC0B66" w14:textId="3EFE6049" w:rsidR="00C71B1A" w:rsidRPr="003849AC" w:rsidRDefault="00C71B1A" w:rsidP="00C71B1A">
            <w:pPr>
              <w:wordWrap w:val="0"/>
              <w:jc w:val="right"/>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１０万円　</w:t>
            </w:r>
          </w:p>
        </w:tc>
        <w:tc>
          <w:tcPr>
            <w:tcW w:w="4513" w:type="dxa"/>
            <w:vMerge/>
          </w:tcPr>
          <w:p w14:paraId="5080AAC5" w14:textId="5CA01E6C" w:rsidR="00C71B1A" w:rsidRPr="003849AC" w:rsidRDefault="00C71B1A" w:rsidP="00051068">
            <w:pPr>
              <w:rPr>
                <w:rFonts w:ascii="HG丸ｺﾞｼｯｸM-PRO" w:eastAsia="HG丸ｺﾞｼｯｸM-PRO" w:hAnsi="HG丸ｺﾞｼｯｸM-PRO" w:cs="Segoe UI Symbol"/>
                <w:sz w:val="24"/>
                <w:szCs w:val="24"/>
              </w:rPr>
            </w:pPr>
          </w:p>
        </w:tc>
      </w:tr>
      <w:tr w:rsidR="003849AC" w:rsidRPr="003849AC" w14:paraId="4F1FF98D" w14:textId="77777777" w:rsidTr="00C71B1A">
        <w:trPr>
          <w:trHeight w:val="402"/>
        </w:trPr>
        <w:tc>
          <w:tcPr>
            <w:tcW w:w="2905" w:type="dxa"/>
            <w:vMerge/>
            <w:vAlign w:val="center"/>
          </w:tcPr>
          <w:p w14:paraId="5B1F3BE9" w14:textId="77777777" w:rsidR="00C71B1A" w:rsidRPr="003849AC" w:rsidRDefault="00C71B1A" w:rsidP="00C71B1A">
            <w:pPr>
              <w:rPr>
                <w:rFonts w:ascii="HG丸ｺﾞｼｯｸM-PRO" w:eastAsia="HG丸ｺﾞｼｯｸM-PRO" w:hAnsi="HG丸ｺﾞｼｯｸM-PRO" w:cs="Segoe UI Symbol"/>
                <w:sz w:val="24"/>
                <w:szCs w:val="24"/>
              </w:rPr>
            </w:pPr>
          </w:p>
        </w:tc>
        <w:tc>
          <w:tcPr>
            <w:tcW w:w="840" w:type="dxa"/>
            <w:vAlign w:val="center"/>
          </w:tcPr>
          <w:p w14:paraId="584A40F8" w14:textId="77777777" w:rsidR="00C71B1A" w:rsidRPr="003849AC" w:rsidRDefault="00C71B1A" w:rsidP="00C71B1A">
            <w:pPr>
              <w:jc w:val="center"/>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賃貸</w:t>
            </w:r>
          </w:p>
        </w:tc>
        <w:tc>
          <w:tcPr>
            <w:tcW w:w="1470" w:type="dxa"/>
            <w:vAlign w:val="center"/>
          </w:tcPr>
          <w:p w14:paraId="02EF8B7D" w14:textId="3FC0B500" w:rsidR="00C71B1A" w:rsidRPr="003849AC" w:rsidRDefault="00C71B1A" w:rsidP="00C71B1A">
            <w:pPr>
              <w:wordWrap w:val="0"/>
              <w:jc w:val="right"/>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２５万円　</w:t>
            </w:r>
          </w:p>
        </w:tc>
        <w:tc>
          <w:tcPr>
            <w:tcW w:w="4513" w:type="dxa"/>
            <w:vMerge/>
          </w:tcPr>
          <w:p w14:paraId="33AB5671" w14:textId="68D3083A" w:rsidR="00C71B1A" w:rsidRPr="003849AC" w:rsidRDefault="00C71B1A" w:rsidP="00051068">
            <w:pPr>
              <w:rPr>
                <w:rFonts w:ascii="HG丸ｺﾞｼｯｸM-PRO" w:eastAsia="HG丸ｺﾞｼｯｸM-PRO" w:hAnsi="HG丸ｺﾞｼｯｸM-PRO" w:cs="Segoe UI Symbol"/>
                <w:sz w:val="24"/>
                <w:szCs w:val="24"/>
              </w:rPr>
            </w:pPr>
          </w:p>
        </w:tc>
      </w:tr>
      <w:tr w:rsidR="003849AC" w:rsidRPr="003849AC" w14:paraId="78D83B53" w14:textId="77777777" w:rsidTr="00C71B1A">
        <w:trPr>
          <w:trHeight w:val="445"/>
        </w:trPr>
        <w:tc>
          <w:tcPr>
            <w:tcW w:w="2905" w:type="dxa"/>
            <w:vMerge w:val="restart"/>
            <w:vAlign w:val="center"/>
          </w:tcPr>
          <w:p w14:paraId="1D5C82C1" w14:textId="1E9D6173" w:rsidR="00C71B1A" w:rsidRPr="003849AC" w:rsidRDefault="00C71B1A" w:rsidP="00C71B1A">
            <w:pPr>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若者用空家バンク登録</w:t>
            </w:r>
          </w:p>
        </w:tc>
        <w:tc>
          <w:tcPr>
            <w:tcW w:w="840" w:type="dxa"/>
            <w:vAlign w:val="center"/>
          </w:tcPr>
          <w:p w14:paraId="0110E342" w14:textId="004ABD72" w:rsidR="00C71B1A" w:rsidRPr="003849AC" w:rsidRDefault="00C71B1A" w:rsidP="00C71B1A">
            <w:pPr>
              <w:jc w:val="center"/>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売買</w:t>
            </w:r>
          </w:p>
        </w:tc>
        <w:tc>
          <w:tcPr>
            <w:tcW w:w="1470" w:type="dxa"/>
            <w:vAlign w:val="center"/>
          </w:tcPr>
          <w:p w14:paraId="77005BCC" w14:textId="5EEC9631" w:rsidR="00C71B1A" w:rsidRPr="003849AC" w:rsidRDefault="00C71B1A" w:rsidP="00C71B1A">
            <w:pPr>
              <w:wordWrap w:val="0"/>
              <w:jc w:val="right"/>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５０万円　</w:t>
            </w:r>
          </w:p>
        </w:tc>
        <w:tc>
          <w:tcPr>
            <w:tcW w:w="4513" w:type="dxa"/>
            <w:vMerge/>
          </w:tcPr>
          <w:p w14:paraId="7FEB16D7" w14:textId="32440854" w:rsidR="00C71B1A" w:rsidRPr="003849AC" w:rsidRDefault="00C71B1A" w:rsidP="00051068">
            <w:pPr>
              <w:rPr>
                <w:rFonts w:ascii="HG丸ｺﾞｼｯｸM-PRO" w:eastAsia="HG丸ｺﾞｼｯｸM-PRO" w:hAnsi="HG丸ｺﾞｼｯｸM-PRO" w:cs="Segoe UI Symbol"/>
                <w:sz w:val="24"/>
                <w:szCs w:val="24"/>
              </w:rPr>
            </w:pPr>
          </w:p>
        </w:tc>
      </w:tr>
      <w:tr w:rsidR="00C71B1A" w:rsidRPr="003849AC" w14:paraId="4769C84A" w14:textId="77777777" w:rsidTr="00C71B1A">
        <w:trPr>
          <w:trHeight w:val="282"/>
        </w:trPr>
        <w:tc>
          <w:tcPr>
            <w:tcW w:w="2905" w:type="dxa"/>
            <w:vMerge/>
          </w:tcPr>
          <w:p w14:paraId="26D10FDA" w14:textId="77777777" w:rsidR="00C71B1A" w:rsidRPr="003849AC" w:rsidRDefault="00C71B1A" w:rsidP="00051068">
            <w:pPr>
              <w:rPr>
                <w:rFonts w:ascii="HG丸ｺﾞｼｯｸM-PRO" w:eastAsia="HG丸ｺﾞｼｯｸM-PRO" w:hAnsi="HG丸ｺﾞｼｯｸM-PRO" w:cs="Segoe UI Symbol"/>
                <w:sz w:val="24"/>
                <w:szCs w:val="24"/>
              </w:rPr>
            </w:pPr>
          </w:p>
        </w:tc>
        <w:tc>
          <w:tcPr>
            <w:tcW w:w="840" w:type="dxa"/>
            <w:vAlign w:val="center"/>
          </w:tcPr>
          <w:p w14:paraId="3D59E12F" w14:textId="4E527FFA" w:rsidR="00C71B1A" w:rsidRPr="003849AC" w:rsidRDefault="00C71B1A" w:rsidP="00C71B1A">
            <w:pPr>
              <w:jc w:val="center"/>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賃貸</w:t>
            </w:r>
          </w:p>
        </w:tc>
        <w:tc>
          <w:tcPr>
            <w:tcW w:w="1470" w:type="dxa"/>
            <w:vAlign w:val="center"/>
          </w:tcPr>
          <w:p w14:paraId="1BA7203D" w14:textId="354AC3CC" w:rsidR="00C71B1A" w:rsidRPr="003849AC" w:rsidRDefault="00C71B1A" w:rsidP="00C71B1A">
            <w:pPr>
              <w:wordWrap w:val="0"/>
              <w:jc w:val="right"/>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７５万円　</w:t>
            </w:r>
          </w:p>
        </w:tc>
        <w:tc>
          <w:tcPr>
            <w:tcW w:w="4513" w:type="dxa"/>
            <w:vMerge/>
          </w:tcPr>
          <w:p w14:paraId="3C208A63" w14:textId="74CA9AF2" w:rsidR="00C71B1A" w:rsidRPr="003849AC" w:rsidRDefault="00C71B1A" w:rsidP="00051068">
            <w:pPr>
              <w:rPr>
                <w:rFonts w:ascii="HG丸ｺﾞｼｯｸM-PRO" w:eastAsia="HG丸ｺﾞｼｯｸM-PRO" w:hAnsi="HG丸ｺﾞｼｯｸM-PRO" w:cs="Segoe UI Symbol"/>
                <w:sz w:val="24"/>
                <w:szCs w:val="24"/>
              </w:rPr>
            </w:pPr>
          </w:p>
        </w:tc>
      </w:tr>
    </w:tbl>
    <w:p w14:paraId="5F949035" w14:textId="3FF42B5C" w:rsidR="008D5F96" w:rsidRPr="003849AC" w:rsidRDefault="008D5F96" w:rsidP="00051068">
      <w:pPr>
        <w:ind w:left="240" w:hangingChars="100" w:hanging="240"/>
        <w:rPr>
          <w:rFonts w:ascii="HG丸ｺﾞｼｯｸM-PRO" w:eastAsia="HG丸ｺﾞｼｯｸM-PRO" w:hAnsi="HG丸ｺﾞｼｯｸM-PRO" w:cs="Segoe UI Symbol"/>
          <w:sz w:val="24"/>
          <w:szCs w:val="24"/>
        </w:rPr>
      </w:pPr>
    </w:p>
    <w:p w14:paraId="15303C7F" w14:textId="7D869A5F" w:rsidR="00C71B1A" w:rsidRPr="003849AC" w:rsidRDefault="00C71B1A" w:rsidP="00051068">
      <w:pPr>
        <w:ind w:left="240" w:hangingChars="100" w:hanging="240"/>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●解体件数の年度別　　　　　　　　　　　　●補助件数の累計</w:t>
      </w:r>
    </w:p>
    <w:p w14:paraId="791F1BC1" w14:textId="6016FE3A" w:rsidR="0002333A" w:rsidRPr="003849AC" w:rsidRDefault="00C71B1A" w:rsidP="00FC07FB">
      <w:pPr>
        <w:jc w:val="left"/>
        <w:rPr>
          <w:rFonts w:ascii="Segoe UI Symbol" w:eastAsia="HG丸ｺﾞｼｯｸM-PRO" w:hAnsi="Segoe UI Symbol" w:cs="Segoe UI Symbol"/>
          <w:sz w:val="20"/>
          <w:szCs w:val="20"/>
        </w:rPr>
      </w:pPr>
      <w:r w:rsidRPr="003849AC">
        <w:rPr>
          <w:noProof/>
        </w:rPr>
        <w:drawing>
          <wp:inline distT="0" distB="0" distL="0" distR="0" wp14:anchorId="50BB94B5" wp14:editId="17C6E01A">
            <wp:extent cx="3113999" cy="1823122"/>
            <wp:effectExtent l="0" t="0" r="0" b="5715"/>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30099" cy="1832548"/>
                    </a:xfrm>
                    <a:prstGeom prst="rect">
                      <a:avLst/>
                    </a:prstGeom>
                    <a:noFill/>
                    <a:ln>
                      <a:noFill/>
                    </a:ln>
                  </pic:spPr>
                </pic:pic>
              </a:graphicData>
            </a:graphic>
          </wp:inline>
        </w:drawing>
      </w:r>
      <w:r w:rsidR="00FC07FB" w:rsidRPr="003849AC">
        <w:rPr>
          <w:rFonts w:ascii="Segoe UI Symbol" w:eastAsia="HG丸ｺﾞｼｯｸM-PRO" w:hAnsi="Segoe UI Symbol" w:cs="Segoe UI Symbol" w:hint="eastAsia"/>
          <w:sz w:val="20"/>
          <w:szCs w:val="20"/>
        </w:rPr>
        <w:t xml:space="preserve">　</w:t>
      </w:r>
      <w:r w:rsidRPr="003849AC">
        <w:rPr>
          <w:noProof/>
        </w:rPr>
        <w:drawing>
          <wp:inline distT="0" distB="0" distL="0" distR="0" wp14:anchorId="6D23DCBF" wp14:editId="2CE3F329">
            <wp:extent cx="3048137" cy="1855694"/>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2482" b="11486"/>
                    <a:stretch/>
                  </pic:blipFill>
                  <pic:spPr bwMode="auto">
                    <a:xfrm>
                      <a:off x="0" y="0"/>
                      <a:ext cx="3098975" cy="1886644"/>
                    </a:xfrm>
                    <a:prstGeom prst="rect">
                      <a:avLst/>
                    </a:prstGeom>
                    <a:noFill/>
                    <a:ln>
                      <a:noFill/>
                    </a:ln>
                    <a:extLst>
                      <a:ext uri="{53640926-AAD7-44D8-BBD7-CCE9431645EC}">
                        <a14:shadowObscured xmlns:a14="http://schemas.microsoft.com/office/drawing/2010/main"/>
                      </a:ext>
                    </a:extLst>
                  </pic:spPr>
                </pic:pic>
              </a:graphicData>
            </a:graphic>
          </wp:inline>
        </w:drawing>
      </w:r>
    </w:p>
    <w:p w14:paraId="08334B37" w14:textId="77777777" w:rsidR="00C75DC8" w:rsidRPr="003849AC" w:rsidRDefault="00C75DC8" w:rsidP="00596540">
      <w:pPr>
        <w:rPr>
          <w:rFonts w:ascii="HG丸ｺﾞｼｯｸM-PRO" w:eastAsia="HG丸ｺﾞｼｯｸM-PRO" w:hAnsi="HG丸ｺﾞｼｯｸM-PRO" w:cs="Segoe UI Symbol"/>
          <w:sz w:val="20"/>
          <w:szCs w:val="20"/>
        </w:rPr>
      </w:pPr>
    </w:p>
    <w:p w14:paraId="3BE82BCB" w14:textId="77777777" w:rsidR="00586789" w:rsidRPr="003849AC" w:rsidRDefault="00586789" w:rsidP="00596540">
      <w:pPr>
        <w:rPr>
          <w:rFonts w:ascii="HG丸ｺﾞｼｯｸM-PRO" w:eastAsia="HG丸ｺﾞｼｯｸM-PRO" w:hAnsi="HG丸ｺﾞｼｯｸM-PRO" w:cs="Segoe UI Symbol"/>
          <w:sz w:val="20"/>
          <w:szCs w:val="20"/>
        </w:rPr>
      </w:pPr>
    </w:p>
    <w:p w14:paraId="519D84BE" w14:textId="66F84378" w:rsidR="00C75DC8" w:rsidRPr="003849AC" w:rsidRDefault="009D262D" w:rsidP="00C75DC8">
      <w:pPr>
        <w:rPr>
          <w:rFonts w:ascii="HG丸ｺﾞｼｯｸM-PRO" w:eastAsia="HG丸ｺﾞｼｯｸM-PRO" w:hAnsi="HG丸ｺﾞｼｯｸM-PRO" w:cs="Segoe UI Symbol"/>
          <w:w w:val="150"/>
          <w:sz w:val="24"/>
          <w:szCs w:val="24"/>
        </w:rPr>
      </w:pPr>
      <w:r w:rsidRPr="003849AC">
        <w:rPr>
          <w:rFonts w:ascii="HG丸ｺﾞｼｯｸM-PRO" w:eastAsia="HG丸ｺﾞｼｯｸM-PRO" w:hAnsi="HG丸ｺﾞｼｯｸM-PRO" w:cs="Segoe UI Symbol" w:hint="eastAsia"/>
          <w:w w:val="150"/>
          <w:sz w:val="24"/>
          <w:szCs w:val="24"/>
        </w:rPr>
        <w:t>第３章　空家等への対策方針</w:t>
      </w:r>
    </w:p>
    <w:p w14:paraId="22FA5926" w14:textId="77777777" w:rsidR="009D262D" w:rsidRPr="003849AC" w:rsidRDefault="009D262D" w:rsidP="00C75DC8">
      <w:pPr>
        <w:rPr>
          <w:rFonts w:ascii="HG丸ｺﾞｼｯｸM-PRO" w:eastAsia="HG丸ｺﾞｼｯｸM-PRO" w:hAnsi="HG丸ｺﾞｼｯｸM-PRO" w:cs="Segoe UI Symbol"/>
          <w:sz w:val="24"/>
          <w:szCs w:val="24"/>
        </w:rPr>
      </w:pPr>
    </w:p>
    <w:p w14:paraId="793ABE66" w14:textId="77777777" w:rsidR="00E314BC" w:rsidRPr="003849AC" w:rsidRDefault="0022320A" w:rsidP="00C75DC8">
      <w:pPr>
        <w:rPr>
          <w:rFonts w:ascii="HG丸ｺﾞｼｯｸM-PRO" w:eastAsia="HG丸ｺﾞｼｯｸM-PRO" w:hAnsi="HG丸ｺﾞｼｯｸM-PRO" w:cs="Segoe UI Symbol"/>
          <w:b/>
          <w:sz w:val="24"/>
          <w:szCs w:val="24"/>
        </w:rPr>
      </w:pPr>
      <w:r w:rsidRPr="003849AC">
        <w:rPr>
          <w:rFonts w:ascii="HG丸ｺﾞｼｯｸM-PRO" w:eastAsia="HG丸ｺﾞｼｯｸM-PRO" w:hAnsi="HG丸ｺﾞｼｯｸM-PRO" w:cs="Segoe UI Symbol" w:hint="eastAsia"/>
          <w:sz w:val="24"/>
          <w:szCs w:val="24"/>
        </w:rPr>
        <w:t xml:space="preserve">　</w:t>
      </w:r>
      <w:r w:rsidRPr="003849AC">
        <w:rPr>
          <w:rFonts w:ascii="HG丸ｺﾞｼｯｸM-PRO" w:eastAsia="HG丸ｺﾞｼｯｸM-PRO" w:hAnsi="HG丸ｺﾞｼｯｸM-PRO" w:cs="Segoe UI Symbol" w:hint="eastAsia"/>
          <w:b/>
          <w:sz w:val="24"/>
          <w:szCs w:val="24"/>
        </w:rPr>
        <w:t>１．基本的な方針</w:t>
      </w:r>
    </w:p>
    <w:p w14:paraId="5DA746B7" w14:textId="1CE87E1C" w:rsidR="00E314BC" w:rsidRPr="003849AC" w:rsidRDefault="00E314BC" w:rsidP="00C75DC8">
      <w:pPr>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w:t>
      </w:r>
      <w:r w:rsidR="00230F72" w:rsidRPr="003849AC">
        <w:rPr>
          <w:rFonts w:ascii="HG丸ｺﾞｼｯｸM-PRO" w:eastAsia="HG丸ｺﾞｼｯｸM-PRO" w:hAnsi="HG丸ｺﾞｼｯｸM-PRO" w:cs="Segoe UI Symbol" w:hint="eastAsia"/>
          <w:sz w:val="24"/>
          <w:szCs w:val="24"/>
        </w:rPr>
        <w:t>（</w:t>
      </w:r>
      <w:r w:rsidRPr="003849AC">
        <w:rPr>
          <w:rFonts w:ascii="HG丸ｺﾞｼｯｸM-PRO" w:eastAsia="HG丸ｺﾞｼｯｸM-PRO" w:hAnsi="HG丸ｺﾞｼｯｸM-PRO" w:cs="Segoe UI Symbol" w:hint="eastAsia"/>
          <w:sz w:val="24"/>
          <w:szCs w:val="24"/>
        </w:rPr>
        <w:t>１）空家等の適切な管理の促進</w:t>
      </w:r>
    </w:p>
    <w:p w14:paraId="7550B777" w14:textId="45BB8EA8" w:rsidR="00E314BC" w:rsidRPr="003849AC" w:rsidRDefault="00230F72" w:rsidP="00230F72">
      <w:pPr>
        <w:ind w:left="480" w:hangingChars="200" w:hanging="480"/>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w:t>
      </w:r>
      <w:r w:rsidR="00E314BC" w:rsidRPr="003849AC">
        <w:rPr>
          <w:rFonts w:ascii="HG丸ｺﾞｼｯｸM-PRO" w:eastAsia="HG丸ｺﾞｼｯｸM-PRO" w:hAnsi="HG丸ｺﾞｼｯｸM-PRO" w:cs="Segoe UI Symbol" w:hint="eastAsia"/>
          <w:sz w:val="24"/>
          <w:szCs w:val="24"/>
        </w:rPr>
        <w:t>町民の安全・安心で快適な生活環境の維持及び確保を図るため、町内の空家等の適切な管理を促進します。特に倒壊の危険性や著しく保安上危険の恐れのある「特定空家等」</w:t>
      </w:r>
      <w:r w:rsidR="00AD4535" w:rsidRPr="003849AC">
        <w:rPr>
          <w:rFonts w:ascii="HG丸ｺﾞｼｯｸM-PRO" w:eastAsia="HG丸ｺﾞｼｯｸM-PRO" w:hAnsi="HG丸ｺﾞｼｯｸM-PRO" w:cs="Segoe UI Symbol" w:hint="eastAsia"/>
          <w:sz w:val="24"/>
          <w:szCs w:val="24"/>
        </w:rPr>
        <w:t>、このまま放置すると特定空家等になりうる「管理不全空家</w:t>
      </w:r>
      <w:r w:rsidR="00A85767" w:rsidRPr="003849AC">
        <w:rPr>
          <w:rFonts w:ascii="HG丸ｺﾞｼｯｸM-PRO" w:eastAsia="HG丸ｺﾞｼｯｸM-PRO" w:hAnsi="HG丸ｺﾞｼｯｸM-PRO" w:cs="Segoe UI Symbol" w:hint="eastAsia"/>
          <w:sz w:val="24"/>
          <w:szCs w:val="24"/>
        </w:rPr>
        <w:t>等</w:t>
      </w:r>
      <w:r w:rsidR="00AD4535" w:rsidRPr="003849AC">
        <w:rPr>
          <w:rFonts w:ascii="HG丸ｺﾞｼｯｸM-PRO" w:eastAsia="HG丸ｺﾞｼｯｸM-PRO" w:hAnsi="HG丸ｺﾞｼｯｸM-PRO" w:cs="Segoe UI Symbol" w:hint="eastAsia"/>
          <w:sz w:val="24"/>
          <w:szCs w:val="24"/>
        </w:rPr>
        <w:t>」</w:t>
      </w:r>
      <w:r w:rsidR="00E314BC" w:rsidRPr="003849AC">
        <w:rPr>
          <w:rFonts w:ascii="HG丸ｺﾞｼｯｸM-PRO" w:eastAsia="HG丸ｺﾞｼｯｸM-PRO" w:hAnsi="HG丸ｺﾞｼｯｸM-PRO" w:cs="Segoe UI Symbol" w:hint="eastAsia"/>
          <w:sz w:val="24"/>
          <w:szCs w:val="24"/>
        </w:rPr>
        <w:t>への取組みについては、</w:t>
      </w:r>
      <w:r w:rsidR="00A85767" w:rsidRPr="003849AC">
        <w:rPr>
          <w:rFonts w:ascii="HG丸ｺﾞｼｯｸM-PRO" w:eastAsia="HG丸ｺﾞｼｯｸM-PRO" w:hAnsi="HG丸ｺﾞｼｯｸM-PRO" w:cs="Segoe UI Symbol" w:hint="eastAsia"/>
          <w:sz w:val="24"/>
          <w:szCs w:val="24"/>
        </w:rPr>
        <w:t>「</w:t>
      </w:r>
      <w:r w:rsidR="006D0675" w:rsidRPr="003849AC">
        <w:rPr>
          <w:rFonts w:ascii="HG丸ｺﾞｼｯｸM-PRO" w:eastAsia="HG丸ｺﾞｼｯｸM-PRO" w:hAnsi="HG丸ｺﾞｼｯｸM-PRO" w:cs="Segoe UI Symbol" w:hint="eastAsia"/>
          <w:sz w:val="24"/>
          <w:szCs w:val="24"/>
        </w:rPr>
        <w:t>奥多摩町管理不全空家等及び特定空家等の認定基準</w:t>
      </w:r>
      <w:r w:rsidR="00A85767" w:rsidRPr="003849AC">
        <w:rPr>
          <w:rFonts w:ascii="HG丸ｺﾞｼｯｸM-PRO" w:eastAsia="HG丸ｺﾞｼｯｸM-PRO" w:hAnsi="HG丸ｺﾞｼｯｸM-PRO" w:cs="Segoe UI Symbol" w:hint="eastAsia"/>
          <w:sz w:val="24"/>
          <w:szCs w:val="24"/>
        </w:rPr>
        <w:t>」</w:t>
      </w:r>
      <w:r w:rsidR="0001020E" w:rsidRPr="003849AC">
        <w:rPr>
          <w:rFonts w:ascii="HG丸ｺﾞｼｯｸM-PRO" w:eastAsia="HG丸ｺﾞｼｯｸM-PRO" w:hAnsi="HG丸ｺﾞｼｯｸM-PRO" w:cs="Segoe UI Symbol" w:hint="eastAsia"/>
          <w:sz w:val="24"/>
          <w:szCs w:val="24"/>
        </w:rPr>
        <w:t>により対応します</w:t>
      </w:r>
      <w:r w:rsidR="00F76047" w:rsidRPr="003849AC">
        <w:rPr>
          <w:rFonts w:ascii="HG丸ｺﾞｼｯｸM-PRO" w:eastAsia="HG丸ｺﾞｼｯｸM-PRO" w:hAnsi="HG丸ｺﾞｼｯｸM-PRO" w:cs="Segoe UI Symbol" w:hint="eastAsia"/>
          <w:sz w:val="24"/>
          <w:szCs w:val="24"/>
        </w:rPr>
        <w:t>。</w:t>
      </w:r>
    </w:p>
    <w:p w14:paraId="349B3A08" w14:textId="77777777" w:rsidR="0017216D" w:rsidRPr="003849AC" w:rsidRDefault="0017216D" w:rsidP="0017216D">
      <w:pPr>
        <w:rPr>
          <w:rFonts w:ascii="HG丸ｺﾞｼｯｸM-PRO" w:eastAsia="HG丸ｺﾞｼｯｸM-PRO" w:hAnsi="HG丸ｺﾞｼｯｸM-PRO" w:cs="Segoe UI Symbol"/>
          <w:sz w:val="24"/>
          <w:szCs w:val="24"/>
        </w:rPr>
      </w:pPr>
    </w:p>
    <w:p w14:paraId="2BE6FBBA" w14:textId="6A0B9B82" w:rsidR="006970C5" w:rsidRPr="003849AC" w:rsidRDefault="0017216D" w:rsidP="0017216D">
      <w:pPr>
        <w:rPr>
          <w:rFonts w:ascii="HG丸ｺﾞｼｯｸM-PRO" w:eastAsia="HG丸ｺﾞｼｯｸM-PRO" w:hAnsi="HG丸ｺﾞｼｯｸM-PRO"/>
          <w:sz w:val="24"/>
          <w:szCs w:val="24"/>
        </w:rPr>
      </w:pPr>
      <w:r w:rsidRPr="003849AC">
        <w:rPr>
          <w:rFonts w:ascii="HG丸ｺﾞｼｯｸM-PRO" w:eastAsia="HG丸ｺﾞｼｯｸM-PRO" w:hAnsi="HG丸ｺﾞｼｯｸM-PRO" w:cs="Segoe UI Symbol" w:hint="eastAsia"/>
          <w:sz w:val="24"/>
          <w:szCs w:val="24"/>
        </w:rPr>
        <w:t xml:space="preserve">　</w:t>
      </w:r>
      <w:r w:rsidR="00230F72" w:rsidRPr="003849AC">
        <w:rPr>
          <w:rFonts w:ascii="HG丸ｺﾞｼｯｸM-PRO" w:eastAsia="HG丸ｺﾞｼｯｸM-PRO" w:hAnsi="HG丸ｺﾞｼｯｸM-PRO" w:cs="Segoe UI Symbol" w:hint="eastAsia"/>
          <w:sz w:val="24"/>
          <w:szCs w:val="24"/>
        </w:rPr>
        <w:t>（</w:t>
      </w:r>
      <w:r w:rsidRPr="003849AC">
        <w:rPr>
          <w:rFonts w:ascii="HG丸ｺﾞｼｯｸM-PRO" w:eastAsia="HG丸ｺﾞｼｯｸM-PRO" w:hAnsi="HG丸ｺﾞｼｯｸM-PRO" w:cs="Segoe UI Symbol" w:hint="eastAsia"/>
          <w:sz w:val="24"/>
          <w:szCs w:val="24"/>
        </w:rPr>
        <w:t>２）</w:t>
      </w:r>
      <w:r w:rsidR="006970C5" w:rsidRPr="003849AC">
        <w:rPr>
          <w:rFonts w:ascii="HG丸ｺﾞｼｯｸM-PRO" w:eastAsia="HG丸ｺﾞｼｯｸM-PRO" w:hAnsi="HG丸ｺﾞｼｯｸM-PRO" w:hint="eastAsia"/>
          <w:sz w:val="24"/>
          <w:szCs w:val="24"/>
        </w:rPr>
        <w:t>所有者等の責任の強化に伴う啓発</w:t>
      </w:r>
    </w:p>
    <w:p w14:paraId="07A7B28F" w14:textId="16113027" w:rsidR="006970C5" w:rsidRPr="003849AC" w:rsidRDefault="006970C5" w:rsidP="006970C5">
      <w:pPr>
        <w:ind w:left="480" w:hangingChars="200" w:hanging="480"/>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hint="eastAsia"/>
          <w:sz w:val="24"/>
          <w:szCs w:val="24"/>
        </w:rPr>
        <w:t xml:space="preserve">　　　</w:t>
      </w:r>
      <w:r w:rsidR="00AD4535" w:rsidRPr="003849AC">
        <w:rPr>
          <w:rFonts w:ascii="HG丸ｺﾞｼｯｸM-PRO" w:eastAsia="HG丸ｺﾞｼｯｸM-PRO" w:hAnsi="HG丸ｺﾞｼｯｸM-PRO" w:hint="eastAsia"/>
          <w:sz w:val="24"/>
          <w:szCs w:val="24"/>
        </w:rPr>
        <w:t>空家</w:t>
      </w:r>
      <w:r w:rsidRPr="003849AC">
        <w:rPr>
          <w:rFonts w:ascii="HG丸ｺﾞｼｯｸM-PRO" w:eastAsia="HG丸ｺﾞｼｯｸM-PRO" w:hAnsi="HG丸ｺﾞｼｯｸM-PRO" w:hint="eastAsia"/>
          <w:sz w:val="24"/>
          <w:szCs w:val="24"/>
        </w:rPr>
        <w:t>特措法の改正に伴い、所有者の責任が強化された</w:t>
      </w:r>
      <w:r w:rsidR="00AD4535" w:rsidRPr="003849AC">
        <w:rPr>
          <w:rFonts w:ascii="HG丸ｺﾞｼｯｸM-PRO" w:eastAsia="HG丸ｺﾞｼｯｸM-PRO" w:hAnsi="HG丸ｺﾞｼｯｸM-PRO" w:hint="eastAsia"/>
          <w:sz w:val="24"/>
          <w:szCs w:val="24"/>
        </w:rPr>
        <w:t>ことから</w:t>
      </w:r>
      <w:r w:rsidRPr="003849AC">
        <w:rPr>
          <w:rFonts w:ascii="HG丸ｺﾞｼｯｸM-PRO" w:eastAsia="HG丸ｺﾞｼｯｸM-PRO" w:hAnsi="HG丸ｺﾞｼｯｸM-PRO" w:hint="eastAsia"/>
          <w:sz w:val="24"/>
          <w:szCs w:val="24"/>
        </w:rPr>
        <w:t>、</w:t>
      </w:r>
      <w:r w:rsidR="00AD4535" w:rsidRPr="003849AC">
        <w:rPr>
          <w:rFonts w:ascii="HG丸ｺﾞｼｯｸM-PRO" w:eastAsia="HG丸ｺﾞｼｯｸM-PRO" w:hAnsi="HG丸ｺﾞｼｯｸM-PRO" w:hint="eastAsia"/>
          <w:sz w:val="24"/>
          <w:szCs w:val="24"/>
        </w:rPr>
        <w:t>空き家等を放置すると周辺に悪影響が及ぼす恐れがあることから、</w:t>
      </w:r>
      <w:r w:rsidRPr="003849AC">
        <w:rPr>
          <w:rFonts w:ascii="HG丸ｺﾞｼｯｸM-PRO" w:eastAsia="HG丸ｺﾞｼｯｸM-PRO" w:hAnsi="HG丸ｺﾞｼｯｸM-PRO" w:hint="eastAsia"/>
          <w:sz w:val="24"/>
          <w:szCs w:val="24"/>
        </w:rPr>
        <w:t>空き家等</w:t>
      </w:r>
      <w:r w:rsidR="00AD4535" w:rsidRPr="003849AC">
        <w:rPr>
          <w:rFonts w:ascii="HG丸ｺﾞｼｯｸM-PRO" w:eastAsia="HG丸ｺﾞｼｯｸM-PRO" w:hAnsi="HG丸ｺﾞｼｯｸM-PRO" w:hint="eastAsia"/>
          <w:sz w:val="24"/>
          <w:szCs w:val="24"/>
        </w:rPr>
        <w:t>に対する所有等の責任を</w:t>
      </w:r>
      <w:r w:rsidRPr="003849AC">
        <w:rPr>
          <w:rFonts w:ascii="HG丸ｺﾞｼｯｸM-PRO" w:eastAsia="HG丸ｺﾞｼｯｸM-PRO" w:hAnsi="HG丸ｺﾞｼｯｸM-PRO" w:hint="eastAsia"/>
          <w:sz w:val="24"/>
          <w:szCs w:val="24"/>
        </w:rPr>
        <w:t>啓発します。</w:t>
      </w:r>
    </w:p>
    <w:p w14:paraId="5F498DD6" w14:textId="2E9CCC03" w:rsidR="006D0675" w:rsidRPr="003849AC" w:rsidRDefault="006D0675" w:rsidP="006D0675">
      <w:pPr>
        <w:ind w:left="480" w:hangingChars="200" w:hanging="480"/>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また、</w:t>
      </w:r>
      <w:r w:rsidR="00AD4535" w:rsidRPr="003849AC">
        <w:rPr>
          <w:rFonts w:ascii="HG丸ｺﾞｼｯｸM-PRO" w:eastAsia="HG丸ｺﾞｼｯｸM-PRO" w:hAnsi="HG丸ｺﾞｼｯｸM-PRO" w:cs="Segoe UI Symbol" w:hint="eastAsia"/>
          <w:sz w:val="24"/>
          <w:szCs w:val="24"/>
        </w:rPr>
        <w:t>啓発したことにより</w:t>
      </w:r>
      <w:r w:rsidR="00AD4535" w:rsidRPr="003849AC">
        <w:rPr>
          <w:rFonts w:ascii="HG丸ｺﾞｼｯｸM-PRO" w:eastAsia="HG丸ｺﾞｼｯｸM-PRO" w:hAnsi="HG丸ｺﾞｼｯｸM-PRO" w:hint="eastAsia"/>
          <w:sz w:val="24"/>
          <w:szCs w:val="24"/>
        </w:rPr>
        <w:t>所有者等が、空き家等の管理・活用、売却、解体等を促進するため、町の補助制度等の周知を行い</w:t>
      </w:r>
      <w:r w:rsidRPr="003849AC">
        <w:rPr>
          <w:rFonts w:ascii="HG丸ｺﾞｼｯｸM-PRO" w:eastAsia="HG丸ｺﾞｼｯｸM-PRO" w:hAnsi="HG丸ｺﾞｼｯｸM-PRO" w:cs="Segoe UI Symbol" w:hint="eastAsia"/>
          <w:sz w:val="24"/>
          <w:szCs w:val="24"/>
        </w:rPr>
        <w:t>特定空家等の発生を抑止します。</w:t>
      </w:r>
    </w:p>
    <w:p w14:paraId="46365647" w14:textId="54E4D0E1" w:rsidR="00586789" w:rsidRPr="003849AC" w:rsidRDefault="00586789">
      <w:pPr>
        <w:widowControl/>
        <w:jc w:val="left"/>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sz w:val="24"/>
          <w:szCs w:val="24"/>
        </w:rPr>
        <w:br w:type="page"/>
      </w:r>
    </w:p>
    <w:p w14:paraId="420E0AAA" w14:textId="7A665456" w:rsidR="0017216D" w:rsidRPr="003849AC" w:rsidRDefault="006970C5" w:rsidP="0017216D">
      <w:pPr>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lastRenderedPageBreak/>
        <w:t xml:space="preserve">　</w:t>
      </w:r>
      <w:r w:rsidR="00230F72" w:rsidRPr="003849AC">
        <w:rPr>
          <w:rFonts w:ascii="HG丸ｺﾞｼｯｸM-PRO" w:eastAsia="HG丸ｺﾞｼｯｸM-PRO" w:hAnsi="HG丸ｺﾞｼｯｸM-PRO" w:cs="Segoe UI Symbol" w:hint="eastAsia"/>
          <w:sz w:val="24"/>
          <w:szCs w:val="24"/>
        </w:rPr>
        <w:t>（</w:t>
      </w:r>
      <w:r w:rsidRPr="003849AC">
        <w:rPr>
          <w:rFonts w:ascii="HG丸ｺﾞｼｯｸM-PRO" w:eastAsia="HG丸ｺﾞｼｯｸM-PRO" w:hAnsi="HG丸ｺﾞｼｯｸM-PRO" w:cs="Segoe UI Symbol" w:hint="eastAsia"/>
          <w:sz w:val="24"/>
          <w:szCs w:val="24"/>
        </w:rPr>
        <w:t>３）</w:t>
      </w:r>
      <w:r w:rsidR="0017216D" w:rsidRPr="003849AC">
        <w:rPr>
          <w:rFonts w:ascii="HG丸ｺﾞｼｯｸM-PRO" w:eastAsia="HG丸ｺﾞｼｯｸM-PRO" w:hAnsi="HG丸ｺﾞｼｯｸM-PRO" w:cs="Segoe UI Symbol" w:hint="eastAsia"/>
          <w:sz w:val="24"/>
          <w:szCs w:val="24"/>
        </w:rPr>
        <w:t>空家等の定住対策への活用</w:t>
      </w:r>
    </w:p>
    <w:p w14:paraId="2FBBF9B8" w14:textId="7660C62F" w:rsidR="004D1CE0" w:rsidRPr="003849AC" w:rsidRDefault="00DB4929" w:rsidP="00CE0708">
      <w:pPr>
        <w:ind w:left="480" w:hangingChars="200" w:hanging="480"/>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w:t>
      </w:r>
      <w:r w:rsidR="00AB6E83" w:rsidRPr="003849AC">
        <w:rPr>
          <w:rFonts w:ascii="HG丸ｺﾞｼｯｸM-PRO" w:eastAsia="HG丸ｺﾞｼｯｸM-PRO" w:hAnsi="HG丸ｺﾞｼｯｸM-PRO" w:cs="Segoe UI Symbol" w:hint="eastAsia"/>
          <w:sz w:val="24"/>
          <w:szCs w:val="24"/>
        </w:rPr>
        <w:t xml:space="preserve">　</w:t>
      </w:r>
      <w:r w:rsidR="00CE0708" w:rsidRPr="003849AC">
        <w:rPr>
          <w:rFonts w:ascii="HG丸ｺﾞｼｯｸM-PRO" w:eastAsia="HG丸ｺﾞｼｯｸM-PRO" w:hAnsi="HG丸ｺﾞｼｯｸM-PRO" w:cs="Segoe UI Symbol" w:hint="eastAsia"/>
          <w:sz w:val="24"/>
          <w:szCs w:val="24"/>
        </w:rPr>
        <w:t xml:space="preserve">　</w:t>
      </w:r>
      <w:r w:rsidRPr="003849AC">
        <w:rPr>
          <w:rFonts w:ascii="HG丸ｺﾞｼｯｸM-PRO" w:eastAsia="HG丸ｺﾞｼｯｸM-PRO" w:hAnsi="HG丸ｺﾞｼｯｸM-PRO" w:cs="Segoe UI Symbol" w:hint="eastAsia"/>
          <w:sz w:val="24"/>
          <w:szCs w:val="24"/>
        </w:rPr>
        <w:t>第</w:t>
      </w:r>
      <w:r w:rsidR="00E40EF5" w:rsidRPr="003849AC">
        <w:rPr>
          <w:rFonts w:ascii="HG丸ｺﾞｼｯｸM-PRO" w:eastAsia="HG丸ｺﾞｼｯｸM-PRO" w:hAnsi="HG丸ｺﾞｼｯｸM-PRO" w:cs="Segoe UI Symbol" w:hint="eastAsia"/>
          <w:sz w:val="24"/>
          <w:szCs w:val="24"/>
        </w:rPr>
        <w:t>６</w:t>
      </w:r>
      <w:r w:rsidRPr="003849AC">
        <w:rPr>
          <w:rFonts w:ascii="HG丸ｺﾞｼｯｸM-PRO" w:eastAsia="HG丸ｺﾞｼｯｸM-PRO" w:hAnsi="HG丸ｺﾞｼｯｸM-PRO" w:cs="Segoe UI Symbol" w:hint="eastAsia"/>
          <w:sz w:val="24"/>
          <w:szCs w:val="24"/>
        </w:rPr>
        <w:t>期奥多摩町長期総合計画において、「</w:t>
      </w:r>
      <w:r w:rsidR="0057218B" w:rsidRPr="003849AC">
        <w:rPr>
          <w:rFonts w:ascii="HG丸ｺﾞｼｯｸM-PRO" w:eastAsia="HG丸ｺﾞｼｯｸM-PRO" w:hAnsi="HG丸ｺﾞｼｯｸM-PRO" w:cs="Segoe UI Symbol" w:hint="eastAsia"/>
          <w:sz w:val="24"/>
          <w:szCs w:val="24"/>
        </w:rPr>
        <w:t>移住・定住促進</w:t>
      </w:r>
      <w:r w:rsidRPr="003849AC">
        <w:rPr>
          <w:rFonts w:ascii="HG丸ｺﾞｼｯｸM-PRO" w:eastAsia="HG丸ｺﾞｼｯｸM-PRO" w:hAnsi="HG丸ｺﾞｼｯｸM-PRO" w:cs="Segoe UI Symbol" w:hint="eastAsia"/>
          <w:sz w:val="24"/>
          <w:szCs w:val="24"/>
        </w:rPr>
        <w:t>」と「</w:t>
      </w:r>
      <w:r w:rsidR="0057218B" w:rsidRPr="003849AC">
        <w:rPr>
          <w:rFonts w:ascii="HG丸ｺﾞｼｯｸM-PRO" w:eastAsia="HG丸ｺﾞｼｯｸM-PRO" w:hAnsi="HG丸ｺﾞｼｯｸM-PRO" w:cs="Segoe UI Symbol" w:hint="eastAsia"/>
          <w:sz w:val="24"/>
          <w:szCs w:val="24"/>
        </w:rPr>
        <w:t>資源を活かす・大切にするまちづくり</w:t>
      </w:r>
      <w:r w:rsidRPr="003849AC">
        <w:rPr>
          <w:rFonts w:ascii="HG丸ｺﾞｼｯｸM-PRO" w:eastAsia="HG丸ｺﾞｼｯｸM-PRO" w:hAnsi="HG丸ｺﾞｼｯｸM-PRO" w:cs="Segoe UI Symbol" w:hint="eastAsia"/>
          <w:sz w:val="24"/>
          <w:szCs w:val="24"/>
        </w:rPr>
        <w:t>」が位置づけられて</w:t>
      </w:r>
      <w:r w:rsidR="008F6972" w:rsidRPr="003849AC">
        <w:rPr>
          <w:rFonts w:ascii="HG丸ｺﾞｼｯｸM-PRO" w:eastAsia="HG丸ｺﾞｼｯｸM-PRO" w:hAnsi="HG丸ｺﾞｼｯｸM-PRO" w:cs="Segoe UI Symbol" w:hint="eastAsia"/>
          <w:sz w:val="24"/>
          <w:szCs w:val="24"/>
        </w:rPr>
        <w:t>いることから</w:t>
      </w:r>
      <w:r w:rsidRPr="003849AC">
        <w:rPr>
          <w:rFonts w:ascii="HG丸ｺﾞｼｯｸM-PRO" w:eastAsia="HG丸ｺﾞｼｯｸM-PRO" w:hAnsi="HG丸ｺﾞｼｯｸM-PRO" w:cs="Segoe UI Symbol" w:hint="eastAsia"/>
          <w:sz w:val="24"/>
          <w:szCs w:val="24"/>
        </w:rPr>
        <w:t>、</w:t>
      </w:r>
      <w:r w:rsidR="008F6972" w:rsidRPr="003849AC">
        <w:rPr>
          <w:rFonts w:ascii="HG丸ｺﾞｼｯｸM-PRO" w:eastAsia="HG丸ｺﾞｼｯｸM-PRO" w:hAnsi="HG丸ｺﾞｼｯｸM-PRO" w:cs="Segoe UI Symbol" w:hint="eastAsia"/>
          <w:sz w:val="24"/>
          <w:szCs w:val="24"/>
        </w:rPr>
        <w:t>移住・定住の促進のため</w:t>
      </w:r>
      <w:r w:rsidR="004D1CE0" w:rsidRPr="003849AC">
        <w:rPr>
          <w:rFonts w:ascii="HG丸ｺﾞｼｯｸM-PRO" w:eastAsia="HG丸ｺﾞｼｯｸM-PRO" w:hAnsi="HG丸ｺﾞｼｯｸM-PRO" w:cs="Segoe UI Symbol" w:hint="eastAsia"/>
          <w:sz w:val="24"/>
          <w:szCs w:val="24"/>
        </w:rPr>
        <w:t>、</w:t>
      </w:r>
      <w:r w:rsidR="00AC2ADA" w:rsidRPr="003849AC">
        <w:rPr>
          <w:rFonts w:ascii="HG丸ｺﾞｼｯｸM-PRO" w:eastAsia="HG丸ｺﾞｼｯｸM-PRO" w:hAnsi="HG丸ｺﾞｼｯｸM-PRO" w:cs="Segoe UI Symbol" w:hint="eastAsia"/>
          <w:sz w:val="24"/>
          <w:szCs w:val="24"/>
        </w:rPr>
        <w:t>これまで同様に空き家等を活用した</w:t>
      </w:r>
      <w:r w:rsidR="004D1CE0" w:rsidRPr="003849AC">
        <w:rPr>
          <w:rFonts w:ascii="HG丸ｺﾞｼｯｸM-PRO" w:eastAsia="HG丸ｺﾞｼｯｸM-PRO" w:hAnsi="HG丸ｺﾞｼｯｸM-PRO" w:cs="Segoe UI Symbol" w:hint="eastAsia"/>
          <w:sz w:val="24"/>
          <w:szCs w:val="24"/>
        </w:rPr>
        <w:t>住宅の提供や空家バンクを</w:t>
      </w:r>
      <w:r w:rsidR="00E268CC" w:rsidRPr="003849AC">
        <w:rPr>
          <w:rFonts w:ascii="HG丸ｺﾞｼｯｸM-PRO" w:eastAsia="HG丸ｺﾞｼｯｸM-PRO" w:hAnsi="HG丸ｺﾞｼｯｸM-PRO" w:cs="Segoe UI Symbol" w:hint="eastAsia"/>
          <w:sz w:val="24"/>
          <w:szCs w:val="24"/>
        </w:rPr>
        <w:t>活用して</w:t>
      </w:r>
      <w:r w:rsidR="002266CF" w:rsidRPr="003849AC">
        <w:rPr>
          <w:rFonts w:ascii="HG丸ｺﾞｼｯｸM-PRO" w:eastAsia="HG丸ｺﾞｼｯｸM-PRO" w:hAnsi="HG丸ｺﾞｼｯｸM-PRO" w:cs="Segoe UI Symbol" w:hint="eastAsia"/>
          <w:sz w:val="24"/>
          <w:szCs w:val="24"/>
        </w:rPr>
        <w:t>土地の有効活用及び空家</w:t>
      </w:r>
      <w:r w:rsidR="00E268CC" w:rsidRPr="003849AC">
        <w:rPr>
          <w:rFonts w:ascii="HG丸ｺﾞｼｯｸM-PRO" w:eastAsia="HG丸ｺﾞｼｯｸM-PRO" w:hAnsi="HG丸ｺﾞｼｯｸM-PRO" w:cs="Segoe UI Symbol" w:hint="eastAsia"/>
          <w:sz w:val="24"/>
          <w:szCs w:val="24"/>
        </w:rPr>
        <w:t>情報の提供をすることで、</w:t>
      </w:r>
      <w:r w:rsidR="00F00F50" w:rsidRPr="003849AC">
        <w:rPr>
          <w:rFonts w:ascii="HG丸ｺﾞｼｯｸM-PRO" w:eastAsia="HG丸ｺﾞｼｯｸM-PRO" w:hAnsi="HG丸ｺﾞｼｯｸM-PRO" w:cs="Segoe UI Symbol" w:hint="eastAsia"/>
          <w:sz w:val="24"/>
          <w:szCs w:val="24"/>
        </w:rPr>
        <w:t>定住環境対策に空き家の活用を</w:t>
      </w:r>
      <w:r w:rsidR="0001020E" w:rsidRPr="003849AC">
        <w:rPr>
          <w:rFonts w:ascii="HG丸ｺﾞｼｯｸM-PRO" w:eastAsia="HG丸ｺﾞｼｯｸM-PRO" w:hAnsi="HG丸ｺﾞｼｯｸM-PRO" w:cs="Segoe UI Symbol" w:hint="eastAsia"/>
          <w:sz w:val="24"/>
          <w:szCs w:val="24"/>
        </w:rPr>
        <w:t>推進します</w:t>
      </w:r>
      <w:r w:rsidR="00F00F50" w:rsidRPr="003849AC">
        <w:rPr>
          <w:rFonts w:ascii="HG丸ｺﾞｼｯｸM-PRO" w:eastAsia="HG丸ｺﾞｼｯｸM-PRO" w:hAnsi="HG丸ｺﾞｼｯｸM-PRO" w:cs="Segoe UI Symbol" w:hint="eastAsia"/>
          <w:sz w:val="24"/>
          <w:szCs w:val="24"/>
        </w:rPr>
        <w:t>。</w:t>
      </w:r>
    </w:p>
    <w:p w14:paraId="0964DA1A" w14:textId="23D33D89" w:rsidR="004D1CE0" w:rsidRPr="003849AC" w:rsidRDefault="004D1CE0">
      <w:pPr>
        <w:widowControl/>
        <w:jc w:val="left"/>
        <w:rPr>
          <w:rFonts w:ascii="HG丸ｺﾞｼｯｸM-PRO" w:eastAsia="HG丸ｺﾞｼｯｸM-PRO" w:hAnsi="HG丸ｺﾞｼｯｸM-PRO" w:cs="Segoe UI Symbol"/>
          <w:sz w:val="24"/>
          <w:szCs w:val="24"/>
        </w:rPr>
      </w:pPr>
    </w:p>
    <w:p w14:paraId="6B38CABD" w14:textId="77777777" w:rsidR="008F0FFF" w:rsidRPr="003849AC" w:rsidRDefault="00F00F50" w:rsidP="0017216D">
      <w:pPr>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【空き家活用の方向性】</w:t>
      </w:r>
    </w:p>
    <w:p w14:paraId="7CC6A4E7" w14:textId="77777777" w:rsidR="000C0CC5" w:rsidRPr="003849AC" w:rsidRDefault="008F0FFF" w:rsidP="0017216D">
      <w:pPr>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w:t>
      </w:r>
      <w:r w:rsidR="000C0CC5" w:rsidRPr="003849AC">
        <w:rPr>
          <w:rFonts w:ascii="HG丸ｺﾞｼｯｸM-PRO" w:eastAsia="HG丸ｺﾞｼｯｸM-PRO" w:hAnsi="HG丸ｺﾞｼｯｸM-PRO" w:cs="Segoe UI Symbol" w:hint="eastAsia"/>
          <w:sz w:val="24"/>
          <w:szCs w:val="24"/>
        </w:rPr>
        <w:t>①空家等の利活用</w:t>
      </w:r>
    </w:p>
    <w:p w14:paraId="1C56B140" w14:textId="77777777" w:rsidR="00230F72" w:rsidRPr="003849AC" w:rsidRDefault="00230F72" w:rsidP="00230F72">
      <w:pPr>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〇空き家バンク制度への物件登録の推進</w:t>
      </w:r>
    </w:p>
    <w:p w14:paraId="44DAAE81" w14:textId="77777777" w:rsidR="00230F72" w:rsidRPr="003849AC" w:rsidRDefault="00230F72" w:rsidP="00230F72">
      <w:pPr>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・空き家所有者に対し「空き家バンク」制度への登録を促し空き家の活用を図ります。</w:t>
      </w:r>
    </w:p>
    <w:p w14:paraId="146564EE" w14:textId="77777777" w:rsidR="00230F72" w:rsidRPr="003849AC" w:rsidRDefault="00230F72" w:rsidP="00230F72">
      <w:pPr>
        <w:rPr>
          <w:rFonts w:ascii="HG丸ｺﾞｼｯｸM-PRO" w:eastAsia="HG丸ｺﾞｼｯｸM-PRO" w:hAnsi="HG丸ｺﾞｼｯｸM-PRO" w:cs="Segoe UI Symbol"/>
          <w:sz w:val="24"/>
          <w:szCs w:val="24"/>
        </w:rPr>
      </w:pPr>
    </w:p>
    <w:p w14:paraId="61ED172B" w14:textId="77777777" w:rsidR="006D0675" w:rsidRPr="003849AC" w:rsidRDefault="000C0CC5" w:rsidP="006D0675">
      <w:pPr>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w:t>
      </w:r>
      <w:r w:rsidR="006D0675" w:rsidRPr="003849AC">
        <w:rPr>
          <w:rFonts w:ascii="HG丸ｺﾞｼｯｸM-PRO" w:eastAsia="HG丸ｺﾞｼｯｸM-PRO" w:hAnsi="HG丸ｺﾞｼｯｸM-PRO" w:cs="Segoe UI Symbol" w:hint="eastAsia"/>
          <w:sz w:val="24"/>
          <w:szCs w:val="24"/>
        </w:rPr>
        <w:t xml:space="preserve">　</w:t>
      </w:r>
      <w:r w:rsidRPr="003849AC">
        <w:rPr>
          <w:rFonts w:ascii="HG丸ｺﾞｼｯｸM-PRO" w:eastAsia="HG丸ｺﾞｼｯｸM-PRO" w:hAnsi="HG丸ｺﾞｼｯｸM-PRO" w:cs="Segoe UI Symbol" w:hint="eastAsia"/>
          <w:sz w:val="24"/>
          <w:szCs w:val="24"/>
        </w:rPr>
        <w:t xml:space="preserve">　〇空家等活用促進事業の推進</w:t>
      </w:r>
    </w:p>
    <w:p w14:paraId="04C344B5" w14:textId="7BF8FAE3" w:rsidR="000C0CC5" w:rsidRPr="003849AC" w:rsidRDefault="006D0675" w:rsidP="006D0675">
      <w:pPr>
        <w:ind w:left="960" w:hangingChars="400" w:hanging="960"/>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w:t>
      </w:r>
      <w:r w:rsidR="00B74A04" w:rsidRPr="003849AC">
        <w:rPr>
          <w:rFonts w:ascii="HG丸ｺﾞｼｯｸM-PRO" w:eastAsia="HG丸ｺﾞｼｯｸM-PRO" w:hAnsi="HG丸ｺﾞｼｯｸM-PRO" w:cs="Segoe UI Symbol" w:hint="eastAsia"/>
          <w:sz w:val="24"/>
          <w:szCs w:val="24"/>
        </w:rPr>
        <w:t>・</w:t>
      </w:r>
      <w:r w:rsidR="000C0CC5" w:rsidRPr="003849AC">
        <w:rPr>
          <w:rFonts w:ascii="HG丸ｺﾞｼｯｸM-PRO" w:eastAsia="HG丸ｺﾞｼｯｸM-PRO" w:hAnsi="HG丸ｺﾞｼｯｸM-PRO" w:cs="Segoe UI Symbol" w:hint="eastAsia"/>
          <w:sz w:val="24"/>
          <w:szCs w:val="24"/>
        </w:rPr>
        <w:t>空き家等所有者</w:t>
      </w:r>
      <w:r w:rsidR="0006145D" w:rsidRPr="003849AC">
        <w:rPr>
          <w:rFonts w:ascii="HG丸ｺﾞｼｯｸM-PRO" w:eastAsia="HG丸ｺﾞｼｯｸM-PRO" w:hAnsi="HG丸ｺﾞｼｯｸM-PRO" w:cs="Segoe UI Symbol" w:hint="eastAsia"/>
          <w:sz w:val="24"/>
          <w:szCs w:val="24"/>
        </w:rPr>
        <w:t>に、</w:t>
      </w:r>
      <w:r w:rsidR="000C0CC5" w:rsidRPr="003849AC">
        <w:rPr>
          <w:rFonts w:ascii="HG丸ｺﾞｼｯｸM-PRO" w:eastAsia="HG丸ｺﾞｼｯｸM-PRO" w:hAnsi="HG丸ｺﾞｼｯｸM-PRO" w:cs="Segoe UI Symbol" w:hint="eastAsia"/>
          <w:sz w:val="24"/>
          <w:szCs w:val="24"/>
        </w:rPr>
        <w:t>空き家</w:t>
      </w:r>
      <w:r w:rsidR="0006145D" w:rsidRPr="003849AC">
        <w:rPr>
          <w:rFonts w:ascii="HG丸ｺﾞｼｯｸM-PRO" w:eastAsia="HG丸ｺﾞｼｯｸM-PRO" w:hAnsi="HG丸ｺﾞｼｯｸM-PRO" w:cs="Segoe UI Symbol" w:hint="eastAsia"/>
          <w:sz w:val="24"/>
          <w:szCs w:val="24"/>
        </w:rPr>
        <w:t>を利活用するための費用を支援します</w:t>
      </w:r>
      <w:r w:rsidR="000C0CC5" w:rsidRPr="003849AC">
        <w:rPr>
          <w:rFonts w:ascii="HG丸ｺﾞｼｯｸM-PRO" w:eastAsia="HG丸ｺﾞｼｯｸM-PRO" w:hAnsi="HG丸ｺﾞｼｯｸM-PRO" w:cs="Segoe UI Symbol" w:hint="eastAsia"/>
          <w:sz w:val="24"/>
          <w:szCs w:val="24"/>
        </w:rPr>
        <w:t>。</w:t>
      </w:r>
      <w:r w:rsidR="00B74A04" w:rsidRPr="003849AC">
        <w:rPr>
          <w:rFonts w:ascii="HG丸ｺﾞｼｯｸM-PRO" w:eastAsia="HG丸ｺﾞｼｯｸM-PRO" w:hAnsi="HG丸ｺﾞｼｯｸM-PRO" w:cs="Segoe UI Symbol" w:hint="eastAsia"/>
          <w:sz w:val="24"/>
          <w:szCs w:val="24"/>
        </w:rPr>
        <w:t>（</w:t>
      </w:r>
      <w:r w:rsidR="000C0CC5" w:rsidRPr="003849AC">
        <w:rPr>
          <w:rFonts w:ascii="HG丸ｺﾞｼｯｸM-PRO" w:eastAsia="HG丸ｺﾞｼｯｸM-PRO" w:hAnsi="HG丸ｺﾞｼｯｸM-PRO" w:cs="Segoe UI Symbol" w:hint="eastAsia"/>
          <w:sz w:val="24"/>
          <w:szCs w:val="24"/>
        </w:rPr>
        <w:t>相続に係る</w:t>
      </w:r>
      <w:r w:rsidR="00B74A04" w:rsidRPr="003849AC">
        <w:rPr>
          <w:rFonts w:ascii="HG丸ｺﾞｼｯｸM-PRO" w:eastAsia="HG丸ｺﾞｼｯｸM-PRO" w:hAnsi="HG丸ｺﾞｼｯｸM-PRO" w:cs="Segoe UI Symbol" w:hint="eastAsia"/>
          <w:sz w:val="24"/>
          <w:szCs w:val="24"/>
        </w:rPr>
        <w:t>諸</w:t>
      </w:r>
      <w:r w:rsidR="000C0CC5" w:rsidRPr="003849AC">
        <w:rPr>
          <w:rFonts w:ascii="HG丸ｺﾞｼｯｸM-PRO" w:eastAsia="HG丸ｺﾞｼｯｸM-PRO" w:hAnsi="HG丸ｺﾞｼｯｸM-PRO" w:cs="Segoe UI Symbol" w:hint="eastAsia"/>
          <w:sz w:val="24"/>
          <w:szCs w:val="24"/>
        </w:rPr>
        <w:t>費用</w:t>
      </w:r>
      <w:r w:rsidR="00230F72" w:rsidRPr="003849AC">
        <w:rPr>
          <w:rFonts w:ascii="HG丸ｺﾞｼｯｸM-PRO" w:eastAsia="HG丸ｺﾞｼｯｸM-PRO" w:hAnsi="HG丸ｺﾞｼｯｸM-PRO" w:cs="Segoe UI Symbol" w:hint="eastAsia"/>
          <w:sz w:val="24"/>
          <w:szCs w:val="24"/>
        </w:rPr>
        <w:t>、</w:t>
      </w:r>
      <w:r w:rsidR="000C0CC5" w:rsidRPr="003849AC">
        <w:rPr>
          <w:rFonts w:ascii="HG丸ｺﾞｼｯｸM-PRO" w:eastAsia="HG丸ｺﾞｼｯｸM-PRO" w:hAnsi="HG丸ｺﾞｼｯｸM-PRO" w:cs="Segoe UI Symbol" w:hint="eastAsia"/>
          <w:sz w:val="24"/>
          <w:szCs w:val="24"/>
        </w:rPr>
        <w:t>ゴミ処理等の費用</w:t>
      </w:r>
      <w:r w:rsidR="00230F72" w:rsidRPr="003849AC">
        <w:rPr>
          <w:rFonts w:ascii="HG丸ｺﾞｼｯｸM-PRO" w:eastAsia="HG丸ｺﾞｼｯｸM-PRO" w:hAnsi="HG丸ｺﾞｼｯｸM-PRO" w:cs="Segoe UI Symbol" w:hint="eastAsia"/>
          <w:sz w:val="24"/>
          <w:szCs w:val="24"/>
        </w:rPr>
        <w:t>、</w:t>
      </w:r>
      <w:r w:rsidR="000C0CC5" w:rsidRPr="003849AC">
        <w:rPr>
          <w:rFonts w:ascii="HG丸ｺﾞｼｯｸM-PRO" w:eastAsia="HG丸ｺﾞｼｯｸM-PRO" w:hAnsi="HG丸ｺﾞｼｯｸM-PRO" w:cs="Segoe UI Symbol" w:hint="eastAsia"/>
          <w:sz w:val="24"/>
          <w:szCs w:val="24"/>
        </w:rPr>
        <w:t>リフォームに係る費用</w:t>
      </w:r>
      <w:r w:rsidR="00230F72" w:rsidRPr="003849AC">
        <w:rPr>
          <w:rFonts w:ascii="HG丸ｺﾞｼｯｸM-PRO" w:eastAsia="HG丸ｺﾞｼｯｸM-PRO" w:hAnsi="HG丸ｺﾞｼｯｸM-PRO" w:cs="Segoe UI Symbol" w:hint="eastAsia"/>
          <w:sz w:val="24"/>
          <w:szCs w:val="24"/>
        </w:rPr>
        <w:t>、</w:t>
      </w:r>
      <w:r w:rsidR="00B74A04" w:rsidRPr="003849AC">
        <w:rPr>
          <w:rFonts w:ascii="HG丸ｺﾞｼｯｸM-PRO" w:eastAsia="HG丸ｺﾞｼｯｸM-PRO" w:hAnsi="HG丸ｺﾞｼｯｸM-PRO" w:cs="Segoe UI Symbol" w:hint="eastAsia"/>
          <w:sz w:val="24"/>
          <w:szCs w:val="24"/>
        </w:rPr>
        <w:t>除却に係る費用などの一部</w:t>
      </w:r>
      <w:r w:rsidR="000C0CC5" w:rsidRPr="003849AC">
        <w:rPr>
          <w:rFonts w:ascii="HG丸ｺﾞｼｯｸM-PRO" w:eastAsia="HG丸ｺﾞｼｯｸM-PRO" w:hAnsi="HG丸ｺﾞｼｯｸM-PRO" w:cs="Segoe UI Symbol" w:hint="eastAsia"/>
          <w:sz w:val="24"/>
          <w:szCs w:val="24"/>
        </w:rPr>
        <w:t>）</w:t>
      </w:r>
    </w:p>
    <w:p w14:paraId="25E8BFE0" w14:textId="77777777" w:rsidR="00230F72" w:rsidRPr="003849AC" w:rsidRDefault="00230F72" w:rsidP="0017216D">
      <w:pPr>
        <w:rPr>
          <w:rFonts w:ascii="HG丸ｺﾞｼｯｸM-PRO" w:eastAsia="HG丸ｺﾞｼｯｸM-PRO" w:hAnsi="HG丸ｺﾞｼｯｸM-PRO" w:cs="Segoe UI Symbol"/>
          <w:sz w:val="24"/>
          <w:szCs w:val="24"/>
        </w:rPr>
      </w:pPr>
    </w:p>
    <w:p w14:paraId="039D0CEC" w14:textId="10DDBEAD" w:rsidR="008F0FFF" w:rsidRPr="003849AC" w:rsidRDefault="0001020E" w:rsidP="0017216D">
      <w:pPr>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w:t>
      </w:r>
      <w:r w:rsidR="006D0675" w:rsidRPr="003849AC">
        <w:rPr>
          <w:rFonts w:ascii="HG丸ｺﾞｼｯｸM-PRO" w:eastAsia="HG丸ｺﾞｼｯｸM-PRO" w:hAnsi="HG丸ｺﾞｼｯｸM-PRO" w:cs="Segoe UI Symbol" w:hint="eastAsia"/>
          <w:sz w:val="24"/>
          <w:szCs w:val="24"/>
        </w:rPr>
        <w:t xml:space="preserve">　</w:t>
      </w:r>
      <w:r w:rsidRPr="003849AC">
        <w:rPr>
          <w:rFonts w:ascii="HG丸ｺﾞｼｯｸM-PRO" w:eastAsia="HG丸ｺﾞｼｯｸM-PRO" w:hAnsi="HG丸ｺﾞｼｯｸM-PRO" w:cs="Segoe UI Symbol" w:hint="eastAsia"/>
          <w:sz w:val="24"/>
          <w:szCs w:val="24"/>
        </w:rPr>
        <w:t xml:space="preserve">　〇若者定住応援住宅としての空き家活用</w:t>
      </w:r>
    </w:p>
    <w:p w14:paraId="4161A3BE" w14:textId="77777777" w:rsidR="00230F72" w:rsidRPr="003849AC" w:rsidRDefault="0001020E" w:rsidP="006D0675">
      <w:pPr>
        <w:ind w:left="480" w:rightChars="-166" w:right="-349" w:hangingChars="200" w:hanging="480"/>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w:t>
      </w:r>
      <w:r w:rsidR="006D0675" w:rsidRPr="003849AC">
        <w:rPr>
          <w:rFonts w:ascii="HG丸ｺﾞｼｯｸM-PRO" w:eastAsia="HG丸ｺﾞｼｯｸM-PRO" w:hAnsi="HG丸ｺﾞｼｯｸM-PRO" w:cs="Segoe UI Symbol" w:hint="eastAsia"/>
          <w:sz w:val="24"/>
          <w:szCs w:val="24"/>
        </w:rPr>
        <w:t xml:space="preserve">　　</w:t>
      </w:r>
      <w:r w:rsidRPr="003849AC">
        <w:rPr>
          <w:rFonts w:ascii="HG丸ｺﾞｼｯｸM-PRO" w:eastAsia="HG丸ｺﾞｼｯｸM-PRO" w:hAnsi="HG丸ｺﾞｼｯｸM-PRO" w:cs="Segoe UI Symbol" w:hint="eastAsia"/>
          <w:sz w:val="24"/>
          <w:szCs w:val="24"/>
        </w:rPr>
        <w:t>・利便性のよい若者定</w:t>
      </w:r>
      <w:r w:rsidR="00BD491F" w:rsidRPr="003849AC">
        <w:rPr>
          <w:rFonts w:ascii="HG丸ｺﾞｼｯｸM-PRO" w:eastAsia="HG丸ｺﾞｼｯｸM-PRO" w:hAnsi="HG丸ｺﾞｼｯｸM-PRO" w:cs="Segoe UI Symbol" w:hint="eastAsia"/>
          <w:sz w:val="24"/>
          <w:szCs w:val="24"/>
        </w:rPr>
        <w:t>住促進ゾーンに位置する空き家を若者定住応援住宅として活用</w:t>
      </w:r>
    </w:p>
    <w:p w14:paraId="3B056F3C" w14:textId="677CFF79" w:rsidR="0001020E" w:rsidRPr="003849AC" w:rsidRDefault="00BD491F" w:rsidP="00230F72">
      <w:pPr>
        <w:ind w:leftChars="200" w:left="420" w:rightChars="-166" w:right="-349" w:firstLineChars="200" w:firstLine="480"/>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します</w:t>
      </w:r>
      <w:r w:rsidR="0001020E" w:rsidRPr="003849AC">
        <w:rPr>
          <w:rFonts w:ascii="HG丸ｺﾞｼｯｸM-PRO" w:eastAsia="HG丸ｺﾞｼｯｸM-PRO" w:hAnsi="HG丸ｺﾞｼｯｸM-PRO" w:cs="Segoe UI Symbol" w:hint="eastAsia"/>
          <w:sz w:val="24"/>
          <w:szCs w:val="24"/>
        </w:rPr>
        <w:t>。</w:t>
      </w:r>
    </w:p>
    <w:p w14:paraId="5A891ECC" w14:textId="77777777" w:rsidR="0001020E" w:rsidRPr="003849AC" w:rsidRDefault="0001020E" w:rsidP="0001020E">
      <w:pPr>
        <w:ind w:left="480" w:hangingChars="200" w:hanging="480"/>
        <w:rPr>
          <w:rFonts w:ascii="HG丸ｺﾞｼｯｸM-PRO" w:eastAsia="HG丸ｺﾞｼｯｸM-PRO" w:hAnsi="HG丸ｺﾞｼｯｸM-PRO" w:cs="Segoe UI Symbol"/>
          <w:sz w:val="24"/>
          <w:szCs w:val="24"/>
        </w:rPr>
      </w:pPr>
    </w:p>
    <w:p w14:paraId="596F5552" w14:textId="21C05087" w:rsidR="0001020E" w:rsidRPr="003849AC" w:rsidRDefault="0001020E" w:rsidP="0001020E">
      <w:pPr>
        <w:ind w:left="480" w:hangingChars="200" w:hanging="480"/>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w:t>
      </w:r>
      <w:r w:rsidR="006D0675" w:rsidRPr="003849AC">
        <w:rPr>
          <w:rFonts w:ascii="HG丸ｺﾞｼｯｸM-PRO" w:eastAsia="HG丸ｺﾞｼｯｸM-PRO" w:hAnsi="HG丸ｺﾞｼｯｸM-PRO" w:cs="Segoe UI Symbol" w:hint="eastAsia"/>
          <w:sz w:val="24"/>
          <w:szCs w:val="24"/>
        </w:rPr>
        <w:t xml:space="preserve">　</w:t>
      </w:r>
      <w:r w:rsidRPr="003849AC">
        <w:rPr>
          <w:rFonts w:ascii="HG丸ｺﾞｼｯｸM-PRO" w:eastAsia="HG丸ｺﾞｼｯｸM-PRO" w:hAnsi="HG丸ｺﾞｼｯｸM-PRO" w:cs="Segoe UI Symbol" w:hint="eastAsia"/>
          <w:sz w:val="24"/>
          <w:szCs w:val="24"/>
        </w:rPr>
        <w:t xml:space="preserve">　〇いなか暮らし支援住宅としての空き家活用</w:t>
      </w:r>
    </w:p>
    <w:p w14:paraId="770277C1" w14:textId="77777777" w:rsidR="00230F72" w:rsidRPr="003849AC" w:rsidRDefault="0001020E" w:rsidP="006D0675">
      <w:pPr>
        <w:ind w:left="480" w:rightChars="-166" w:right="-349" w:hangingChars="200" w:hanging="480"/>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w:t>
      </w:r>
      <w:r w:rsidR="006D0675" w:rsidRPr="003849AC">
        <w:rPr>
          <w:rFonts w:ascii="HG丸ｺﾞｼｯｸM-PRO" w:eastAsia="HG丸ｺﾞｼｯｸM-PRO" w:hAnsi="HG丸ｺﾞｼｯｸM-PRO" w:cs="Segoe UI Symbol" w:hint="eastAsia"/>
          <w:sz w:val="24"/>
          <w:szCs w:val="24"/>
        </w:rPr>
        <w:t xml:space="preserve">　　</w:t>
      </w:r>
      <w:r w:rsidRPr="003849AC">
        <w:rPr>
          <w:rFonts w:ascii="HG丸ｺﾞｼｯｸM-PRO" w:eastAsia="HG丸ｺﾞｼｯｸM-PRO" w:hAnsi="HG丸ｺﾞｼｯｸM-PRO" w:cs="Segoe UI Symbol" w:hint="eastAsia"/>
          <w:sz w:val="24"/>
          <w:szCs w:val="24"/>
        </w:rPr>
        <w:t>・若者定住促進ゾ</w:t>
      </w:r>
      <w:r w:rsidR="00BD491F" w:rsidRPr="003849AC">
        <w:rPr>
          <w:rFonts w:ascii="HG丸ｺﾞｼｯｸM-PRO" w:eastAsia="HG丸ｺﾞｼｯｸM-PRO" w:hAnsi="HG丸ｺﾞｼｯｸM-PRO" w:cs="Segoe UI Symbol" w:hint="eastAsia"/>
          <w:sz w:val="24"/>
          <w:szCs w:val="24"/>
        </w:rPr>
        <w:t>ーン以外に位置する空き家物件をいなか暮らし支援住宅として活用</w:t>
      </w:r>
    </w:p>
    <w:p w14:paraId="1F290322" w14:textId="6D15C3B9" w:rsidR="0001020E" w:rsidRPr="003849AC" w:rsidRDefault="00BD491F" w:rsidP="00230F72">
      <w:pPr>
        <w:ind w:leftChars="200" w:left="420" w:rightChars="-166" w:right="-349" w:firstLineChars="200" w:firstLine="480"/>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します</w:t>
      </w:r>
      <w:r w:rsidR="0001020E" w:rsidRPr="003849AC">
        <w:rPr>
          <w:rFonts w:ascii="HG丸ｺﾞｼｯｸM-PRO" w:eastAsia="HG丸ｺﾞｼｯｸM-PRO" w:hAnsi="HG丸ｺﾞｼｯｸM-PRO" w:cs="Segoe UI Symbol" w:hint="eastAsia"/>
          <w:sz w:val="24"/>
          <w:szCs w:val="24"/>
        </w:rPr>
        <w:t>。</w:t>
      </w:r>
    </w:p>
    <w:p w14:paraId="0369E8C0" w14:textId="77777777" w:rsidR="0001020E" w:rsidRPr="003849AC" w:rsidRDefault="0001020E" w:rsidP="0001020E">
      <w:pPr>
        <w:ind w:left="480" w:hangingChars="200" w:hanging="480"/>
        <w:rPr>
          <w:rFonts w:ascii="HG丸ｺﾞｼｯｸM-PRO" w:eastAsia="HG丸ｺﾞｼｯｸM-PRO" w:hAnsi="HG丸ｺﾞｼｯｸM-PRO" w:cs="Segoe UI Symbol"/>
          <w:sz w:val="24"/>
          <w:szCs w:val="24"/>
        </w:rPr>
      </w:pPr>
    </w:p>
    <w:p w14:paraId="7BCC89CA" w14:textId="77777777" w:rsidR="006D0675" w:rsidRPr="003849AC" w:rsidRDefault="0001020E" w:rsidP="006D0675">
      <w:pPr>
        <w:ind w:left="480" w:hangingChars="200" w:hanging="480"/>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w:t>
      </w:r>
      <w:r w:rsidR="006D0675" w:rsidRPr="003849AC">
        <w:rPr>
          <w:rFonts w:ascii="HG丸ｺﾞｼｯｸM-PRO" w:eastAsia="HG丸ｺﾞｼｯｸM-PRO" w:hAnsi="HG丸ｺﾞｼｯｸM-PRO" w:cs="Segoe UI Symbol" w:hint="eastAsia"/>
          <w:sz w:val="24"/>
          <w:szCs w:val="24"/>
        </w:rPr>
        <w:t xml:space="preserve">　</w:t>
      </w:r>
      <w:r w:rsidRPr="003849AC">
        <w:rPr>
          <w:rFonts w:ascii="HG丸ｺﾞｼｯｸM-PRO" w:eastAsia="HG丸ｺﾞｼｯｸM-PRO" w:hAnsi="HG丸ｺﾞｼｯｸM-PRO" w:cs="Segoe UI Symbol" w:hint="eastAsia"/>
          <w:sz w:val="24"/>
          <w:szCs w:val="24"/>
        </w:rPr>
        <w:t xml:space="preserve">　〇空き家をリノベーションし町営住宅としての活用</w:t>
      </w:r>
    </w:p>
    <w:p w14:paraId="646D2C1E" w14:textId="77777777" w:rsidR="00230F72" w:rsidRPr="003849AC" w:rsidRDefault="00230F72" w:rsidP="00230F72">
      <w:pPr>
        <w:ind w:left="960" w:hangingChars="400" w:hanging="960"/>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w:t>
      </w:r>
      <w:r w:rsidR="0001020E" w:rsidRPr="003849AC">
        <w:rPr>
          <w:rFonts w:ascii="HG丸ｺﾞｼｯｸM-PRO" w:eastAsia="HG丸ｺﾞｼｯｸM-PRO" w:hAnsi="HG丸ｺﾞｼｯｸM-PRO" w:cs="Segoe UI Symbol" w:hint="eastAsia"/>
          <w:sz w:val="24"/>
          <w:szCs w:val="24"/>
        </w:rPr>
        <w:t>・若者定住促進ゾーンに位置</w:t>
      </w:r>
      <w:r w:rsidR="00BD491F" w:rsidRPr="003849AC">
        <w:rPr>
          <w:rFonts w:ascii="HG丸ｺﾞｼｯｸM-PRO" w:eastAsia="HG丸ｺﾞｼｯｸM-PRO" w:hAnsi="HG丸ｺﾞｼｯｸM-PRO" w:cs="Segoe UI Symbol" w:hint="eastAsia"/>
          <w:sz w:val="24"/>
          <w:szCs w:val="24"/>
        </w:rPr>
        <w:t>する空き家物件をリノベーションし町営住宅</w:t>
      </w:r>
      <w:r w:rsidR="00962602" w:rsidRPr="003849AC">
        <w:rPr>
          <w:rFonts w:ascii="HG丸ｺﾞｼｯｸM-PRO" w:eastAsia="HG丸ｺﾞｼｯｸM-PRO" w:hAnsi="HG丸ｺﾞｼｯｸM-PRO" w:cs="Segoe UI Symbol" w:hint="eastAsia"/>
          <w:sz w:val="24"/>
          <w:szCs w:val="24"/>
        </w:rPr>
        <w:t>・災害対策</w:t>
      </w:r>
    </w:p>
    <w:p w14:paraId="09BD09C3" w14:textId="0DD916EE" w:rsidR="008F0FFF" w:rsidRPr="003849AC" w:rsidRDefault="00230F72" w:rsidP="00230F72">
      <w:pPr>
        <w:ind w:left="960" w:hangingChars="400" w:hanging="960"/>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w:t>
      </w:r>
      <w:r w:rsidR="00962602" w:rsidRPr="003849AC">
        <w:rPr>
          <w:rFonts w:ascii="HG丸ｺﾞｼｯｸM-PRO" w:eastAsia="HG丸ｺﾞｼｯｸM-PRO" w:hAnsi="HG丸ｺﾞｼｯｸM-PRO" w:cs="Segoe UI Symbol" w:hint="eastAsia"/>
          <w:sz w:val="24"/>
          <w:szCs w:val="24"/>
        </w:rPr>
        <w:t>住宅</w:t>
      </w:r>
      <w:r w:rsidR="00BD491F" w:rsidRPr="003849AC">
        <w:rPr>
          <w:rFonts w:ascii="HG丸ｺﾞｼｯｸM-PRO" w:eastAsia="HG丸ｺﾞｼｯｸM-PRO" w:hAnsi="HG丸ｺﾞｼｯｸM-PRO" w:cs="Segoe UI Symbol" w:hint="eastAsia"/>
          <w:sz w:val="24"/>
          <w:szCs w:val="24"/>
        </w:rPr>
        <w:t>として活用します</w:t>
      </w:r>
      <w:r w:rsidR="0001020E" w:rsidRPr="003849AC">
        <w:rPr>
          <w:rFonts w:ascii="HG丸ｺﾞｼｯｸM-PRO" w:eastAsia="HG丸ｺﾞｼｯｸM-PRO" w:hAnsi="HG丸ｺﾞｼｯｸM-PRO" w:cs="Segoe UI Symbol" w:hint="eastAsia"/>
          <w:sz w:val="24"/>
          <w:szCs w:val="24"/>
        </w:rPr>
        <w:t>。</w:t>
      </w:r>
    </w:p>
    <w:p w14:paraId="1757A51E" w14:textId="77777777" w:rsidR="006D0675" w:rsidRPr="003849AC" w:rsidRDefault="006D0675" w:rsidP="004C21AC">
      <w:pPr>
        <w:rPr>
          <w:rFonts w:ascii="HG丸ｺﾞｼｯｸM-PRO" w:eastAsia="HG丸ｺﾞｼｯｸM-PRO" w:hAnsi="HG丸ｺﾞｼｯｸM-PRO" w:cs="Segoe UI Symbol"/>
          <w:sz w:val="24"/>
          <w:szCs w:val="24"/>
        </w:rPr>
      </w:pPr>
    </w:p>
    <w:p w14:paraId="342C3FED" w14:textId="1866276C" w:rsidR="00956FFF" w:rsidRPr="003849AC" w:rsidRDefault="00956FFF" w:rsidP="004C21AC">
      <w:pPr>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w:t>
      </w:r>
      <w:r w:rsidR="006D0675" w:rsidRPr="003849AC">
        <w:rPr>
          <w:rFonts w:ascii="HG丸ｺﾞｼｯｸM-PRO" w:eastAsia="HG丸ｺﾞｼｯｸM-PRO" w:hAnsi="HG丸ｺﾞｼｯｸM-PRO" w:cs="Segoe UI Symbol" w:hint="eastAsia"/>
          <w:sz w:val="24"/>
          <w:szCs w:val="24"/>
        </w:rPr>
        <w:t xml:space="preserve">　</w:t>
      </w:r>
      <w:r w:rsidRPr="003849AC">
        <w:rPr>
          <w:rFonts w:ascii="HG丸ｺﾞｼｯｸM-PRO" w:eastAsia="HG丸ｺﾞｼｯｸM-PRO" w:hAnsi="HG丸ｺﾞｼｯｸM-PRO" w:cs="Segoe UI Symbol" w:hint="eastAsia"/>
          <w:sz w:val="24"/>
          <w:szCs w:val="24"/>
        </w:rPr>
        <w:t xml:space="preserve">　〇空き家を除却し、定住対策用地</w:t>
      </w:r>
      <w:r w:rsidR="001F3AF3" w:rsidRPr="003849AC">
        <w:rPr>
          <w:rFonts w:ascii="HG丸ｺﾞｼｯｸM-PRO" w:eastAsia="HG丸ｺﾞｼｯｸM-PRO" w:hAnsi="HG丸ｺﾞｼｯｸM-PRO" w:cs="Segoe UI Symbol" w:hint="eastAsia"/>
          <w:sz w:val="24"/>
          <w:szCs w:val="24"/>
        </w:rPr>
        <w:t>等</w:t>
      </w:r>
      <w:r w:rsidRPr="003849AC">
        <w:rPr>
          <w:rFonts w:ascii="HG丸ｺﾞｼｯｸM-PRO" w:eastAsia="HG丸ｺﾞｼｯｸM-PRO" w:hAnsi="HG丸ｺﾞｼｯｸM-PRO" w:cs="Segoe UI Symbol" w:hint="eastAsia"/>
          <w:sz w:val="24"/>
          <w:szCs w:val="24"/>
        </w:rPr>
        <w:t>として活用</w:t>
      </w:r>
    </w:p>
    <w:p w14:paraId="209D48E2" w14:textId="5C5153EB" w:rsidR="001F3AF3" w:rsidRPr="003849AC" w:rsidRDefault="00956FFF" w:rsidP="004C21AC">
      <w:pPr>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w:t>
      </w:r>
      <w:r w:rsidR="006D0675" w:rsidRPr="003849AC">
        <w:rPr>
          <w:rFonts w:ascii="HG丸ｺﾞｼｯｸM-PRO" w:eastAsia="HG丸ｺﾞｼｯｸM-PRO" w:hAnsi="HG丸ｺﾞｼｯｸM-PRO" w:cs="Segoe UI Symbol" w:hint="eastAsia"/>
          <w:sz w:val="24"/>
          <w:szCs w:val="24"/>
        </w:rPr>
        <w:t xml:space="preserve">　　</w:t>
      </w:r>
      <w:r w:rsidRPr="003849AC">
        <w:rPr>
          <w:rFonts w:ascii="HG丸ｺﾞｼｯｸM-PRO" w:eastAsia="HG丸ｺﾞｼｯｸM-PRO" w:hAnsi="HG丸ｺﾞｼｯｸM-PRO" w:cs="Segoe UI Symbol" w:hint="eastAsia"/>
          <w:sz w:val="24"/>
          <w:szCs w:val="24"/>
        </w:rPr>
        <w:t>・町営住宅の建設地</w:t>
      </w:r>
      <w:r w:rsidR="001F3AF3" w:rsidRPr="003849AC">
        <w:rPr>
          <w:rFonts w:ascii="HG丸ｺﾞｼｯｸM-PRO" w:eastAsia="HG丸ｺﾞｼｯｸM-PRO" w:hAnsi="HG丸ｺﾞｼｯｸM-PRO" w:cs="Segoe UI Symbol" w:hint="eastAsia"/>
          <w:sz w:val="24"/>
          <w:szCs w:val="24"/>
        </w:rPr>
        <w:t>や</w:t>
      </w:r>
      <w:r w:rsidRPr="003849AC">
        <w:rPr>
          <w:rFonts w:ascii="HG丸ｺﾞｼｯｸM-PRO" w:eastAsia="HG丸ｺﾞｼｯｸM-PRO" w:hAnsi="HG丸ｺﾞｼｯｸM-PRO" w:cs="Segoe UI Symbol" w:hint="eastAsia"/>
          <w:sz w:val="24"/>
          <w:szCs w:val="24"/>
        </w:rPr>
        <w:t>若者定住用分譲地</w:t>
      </w:r>
      <w:r w:rsidR="0006145D" w:rsidRPr="003849AC">
        <w:rPr>
          <w:rFonts w:ascii="HG丸ｺﾞｼｯｸM-PRO" w:eastAsia="HG丸ｺﾞｼｯｸM-PRO" w:hAnsi="HG丸ｺﾞｼｯｸM-PRO" w:cs="Segoe UI Symbol" w:hint="eastAsia"/>
          <w:sz w:val="24"/>
          <w:szCs w:val="24"/>
        </w:rPr>
        <w:t>や</w:t>
      </w:r>
      <w:r w:rsidR="001F3AF3" w:rsidRPr="003849AC">
        <w:rPr>
          <w:rFonts w:ascii="HG丸ｺﾞｼｯｸM-PRO" w:eastAsia="HG丸ｺﾞｼｯｸM-PRO" w:hAnsi="HG丸ｺﾞｼｯｸM-PRO" w:cs="Segoe UI Symbol" w:hint="eastAsia"/>
          <w:sz w:val="24"/>
          <w:szCs w:val="24"/>
        </w:rPr>
        <w:t>公共用地等として活用します。</w:t>
      </w:r>
    </w:p>
    <w:p w14:paraId="4D01BB26" w14:textId="77777777" w:rsidR="00956FFF" w:rsidRPr="003849AC" w:rsidRDefault="00956FFF" w:rsidP="004C21AC">
      <w:pPr>
        <w:rPr>
          <w:rFonts w:ascii="HG丸ｺﾞｼｯｸM-PRO" w:eastAsia="HG丸ｺﾞｼｯｸM-PRO" w:hAnsi="HG丸ｺﾞｼｯｸM-PRO" w:cs="Segoe UI Symbol"/>
          <w:sz w:val="24"/>
          <w:szCs w:val="24"/>
        </w:rPr>
      </w:pPr>
    </w:p>
    <w:p w14:paraId="567591B8" w14:textId="694C739E" w:rsidR="0006145D" w:rsidRPr="003849AC" w:rsidRDefault="0006145D" w:rsidP="004C21AC">
      <w:pPr>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w:t>
      </w:r>
      <w:r w:rsidR="00607A3F" w:rsidRPr="003849AC">
        <w:rPr>
          <w:rFonts w:ascii="HG丸ｺﾞｼｯｸM-PRO" w:eastAsia="HG丸ｺﾞｼｯｸM-PRO" w:hAnsi="HG丸ｺﾞｼｯｸM-PRO" w:cs="Segoe UI Symbol" w:hint="eastAsia"/>
          <w:sz w:val="24"/>
          <w:szCs w:val="24"/>
        </w:rPr>
        <w:t xml:space="preserve">　</w:t>
      </w:r>
      <w:r w:rsidRPr="003849AC">
        <w:rPr>
          <w:rFonts w:ascii="HG丸ｺﾞｼｯｸM-PRO" w:eastAsia="HG丸ｺﾞｼｯｸM-PRO" w:hAnsi="HG丸ｺﾞｼｯｸM-PRO" w:cs="Segoe UI Symbol" w:hint="eastAsia"/>
          <w:sz w:val="24"/>
          <w:szCs w:val="24"/>
        </w:rPr>
        <w:t xml:space="preserve">　〇その他空き家を定住対策用地等として活用</w:t>
      </w:r>
    </w:p>
    <w:p w14:paraId="776435C7" w14:textId="370D45B3" w:rsidR="0006145D" w:rsidRPr="003849AC" w:rsidRDefault="0006145D" w:rsidP="004C21AC">
      <w:pPr>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w:t>
      </w:r>
      <w:r w:rsidR="00607A3F" w:rsidRPr="003849AC">
        <w:rPr>
          <w:rFonts w:ascii="HG丸ｺﾞｼｯｸM-PRO" w:eastAsia="HG丸ｺﾞｼｯｸM-PRO" w:hAnsi="HG丸ｺﾞｼｯｸM-PRO" w:cs="Segoe UI Symbol" w:hint="eastAsia"/>
          <w:sz w:val="24"/>
          <w:szCs w:val="24"/>
        </w:rPr>
        <w:t xml:space="preserve">　　</w:t>
      </w:r>
      <w:r w:rsidRPr="003849AC">
        <w:rPr>
          <w:rFonts w:ascii="HG丸ｺﾞｼｯｸM-PRO" w:eastAsia="HG丸ｺﾞｼｯｸM-PRO" w:hAnsi="HG丸ｺﾞｼｯｸM-PRO" w:cs="Segoe UI Symbol" w:hint="eastAsia"/>
          <w:sz w:val="24"/>
          <w:szCs w:val="24"/>
        </w:rPr>
        <w:t>・公共用地等として活用します。</w:t>
      </w:r>
    </w:p>
    <w:p w14:paraId="610B8BFE" w14:textId="77777777" w:rsidR="000D5D7F" w:rsidRPr="003849AC" w:rsidRDefault="000D5D7F" w:rsidP="004C21AC">
      <w:pPr>
        <w:rPr>
          <w:rFonts w:ascii="HG丸ｺﾞｼｯｸM-PRO" w:eastAsia="HG丸ｺﾞｼｯｸM-PRO" w:hAnsi="HG丸ｺﾞｼｯｸM-PRO" w:cs="Segoe UI Symbol"/>
          <w:sz w:val="24"/>
          <w:szCs w:val="24"/>
        </w:rPr>
      </w:pPr>
    </w:p>
    <w:p w14:paraId="5A700FBF" w14:textId="0FC3AE8A" w:rsidR="00B74A04" w:rsidRPr="003849AC" w:rsidRDefault="00B74A04" w:rsidP="004C21AC">
      <w:pPr>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②空き家等を購入する方への支援</w:t>
      </w:r>
    </w:p>
    <w:p w14:paraId="7E19882C" w14:textId="77777777" w:rsidR="00230F72" w:rsidRPr="003849AC" w:rsidRDefault="00230F72" w:rsidP="00230F72">
      <w:pPr>
        <w:ind w:left="960" w:hangingChars="400" w:hanging="960"/>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w:t>
      </w:r>
      <w:r w:rsidR="00B74A04" w:rsidRPr="003849AC">
        <w:rPr>
          <w:rFonts w:ascii="HG丸ｺﾞｼｯｸM-PRO" w:eastAsia="HG丸ｺﾞｼｯｸM-PRO" w:hAnsi="HG丸ｺﾞｼｯｸM-PRO" w:cs="Segoe UI Symbol" w:hint="eastAsia"/>
          <w:sz w:val="24"/>
          <w:szCs w:val="24"/>
        </w:rPr>
        <w:t>・空き家を定住対策の資源として活用</w:t>
      </w:r>
      <w:r w:rsidR="006228A0" w:rsidRPr="003849AC">
        <w:rPr>
          <w:rFonts w:ascii="HG丸ｺﾞｼｯｸM-PRO" w:eastAsia="HG丸ｺﾞｼｯｸM-PRO" w:hAnsi="HG丸ｺﾞｼｯｸM-PRO" w:cs="Segoe UI Symbol" w:hint="eastAsia"/>
          <w:sz w:val="24"/>
          <w:szCs w:val="24"/>
        </w:rPr>
        <w:t>できるよ</w:t>
      </w:r>
      <w:r w:rsidR="00B74A04" w:rsidRPr="003849AC">
        <w:rPr>
          <w:rFonts w:ascii="HG丸ｺﾞｼｯｸM-PRO" w:eastAsia="HG丸ｺﾞｼｯｸM-PRO" w:hAnsi="HG丸ｺﾞｼｯｸM-PRO" w:cs="Segoe UI Symbol" w:hint="eastAsia"/>
          <w:sz w:val="24"/>
          <w:szCs w:val="24"/>
        </w:rPr>
        <w:t>うに、空き家バンク制度を</w:t>
      </w:r>
      <w:r w:rsidR="006228A0" w:rsidRPr="003849AC">
        <w:rPr>
          <w:rFonts w:ascii="HG丸ｺﾞｼｯｸM-PRO" w:eastAsia="HG丸ｺﾞｼｯｸM-PRO" w:hAnsi="HG丸ｺﾞｼｯｸM-PRO" w:cs="Segoe UI Symbol" w:hint="eastAsia"/>
          <w:sz w:val="24"/>
          <w:szCs w:val="24"/>
        </w:rPr>
        <w:t>利用</w:t>
      </w:r>
      <w:r w:rsidR="00B74A04" w:rsidRPr="003849AC">
        <w:rPr>
          <w:rFonts w:ascii="HG丸ｺﾞｼｯｸM-PRO" w:eastAsia="HG丸ｺﾞｼｯｸM-PRO" w:hAnsi="HG丸ｺﾞｼｯｸM-PRO" w:cs="Segoe UI Symbol" w:hint="eastAsia"/>
          <w:sz w:val="24"/>
          <w:szCs w:val="24"/>
        </w:rPr>
        <w:t>し、</w:t>
      </w:r>
    </w:p>
    <w:p w14:paraId="1819075A" w14:textId="5CC370FF" w:rsidR="00B74A04" w:rsidRPr="003849AC" w:rsidRDefault="00230F72" w:rsidP="00230F72">
      <w:pPr>
        <w:ind w:left="960" w:hangingChars="400" w:hanging="960"/>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w:t>
      </w:r>
      <w:r w:rsidR="00B74A04" w:rsidRPr="003849AC">
        <w:rPr>
          <w:rFonts w:ascii="HG丸ｺﾞｼｯｸM-PRO" w:eastAsia="HG丸ｺﾞｼｯｸM-PRO" w:hAnsi="HG丸ｺﾞｼｯｸM-PRO" w:cs="Segoe UI Symbol" w:hint="eastAsia"/>
          <w:sz w:val="24"/>
          <w:szCs w:val="24"/>
        </w:rPr>
        <w:t>定住した方に補助金を交付します。</w:t>
      </w:r>
      <w:r w:rsidR="006228A0" w:rsidRPr="003849AC">
        <w:rPr>
          <w:rFonts w:ascii="HG丸ｺﾞｼｯｸM-PRO" w:eastAsia="HG丸ｺﾞｼｯｸM-PRO" w:hAnsi="HG丸ｺﾞｼｯｸM-PRO" w:cs="Segoe UI Symbol" w:hint="eastAsia"/>
          <w:sz w:val="24"/>
          <w:szCs w:val="24"/>
        </w:rPr>
        <w:t>（リフォーム費用など</w:t>
      </w:r>
      <w:r w:rsidR="00F555A2" w:rsidRPr="003849AC">
        <w:rPr>
          <w:rFonts w:ascii="HG丸ｺﾞｼｯｸM-PRO" w:eastAsia="HG丸ｺﾞｼｯｸM-PRO" w:hAnsi="HG丸ｺﾞｼｯｸM-PRO" w:cs="Segoe UI Symbol" w:hint="eastAsia"/>
          <w:sz w:val="24"/>
          <w:szCs w:val="24"/>
        </w:rPr>
        <w:t>）</w:t>
      </w:r>
    </w:p>
    <w:p w14:paraId="133BCFEE" w14:textId="77777777" w:rsidR="00B74A04" w:rsidRPr="003849AC" w:rsidRDefault="00B74A04" w:rsidP="004C21AC">
      <w:pPr>
        <w:rPr>
          <w:rFonts w:ascii="HG丸ｺﾞｼｯｸM-PRO" w:eastAsia="HG丸ｺﾞｼｯｸM-PRO" w:hAnsi="HG丸ｺﾞｼｯｸM-PRO" w:cs="Segoe UI Symbol"/>
          <w:sz w:val="24"/>
          <w:szCs w:val="24"/>
        </w:rPr>
      </w:pPr>
    </w:p>
    <w:p w14:paraId="78A494D4" w14:textId="36DC6999" w:rsidR="00BD491F" w:rsidRPr="003849AC" w:rsidRDefault="00BD491F" w:rsidP="0001020E">
      <w:pPr>
        <w:ind w:left="480" w:hangingChars="200" w:hanging="480"/>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w:t>
      </w:r>
      <w:r w:rsidR="00230F72" w:rsidRPr="003849AC">
        <w:rPr>
          <w:rFonts w:ascii="HG丸ｺﾞｼｯｸM-PRO" w:eastAsia="HG丸ｺﾞｼｯｸM-PRO" w:hAnsi="HG丸ｺﾞｼｯｸM-PRO" w:cs="Segoe UI Symbol" w:hint="eastAsia"/>
          <w:sz w:val="24"/>
          <w:szCs w:val="24"/>
        </w:rPr>
        <w:t>（</w:t>
      </w:r>
      <w:r w:rsidR="00607A3F" w:rsidRPr="003849AC">
        <w:rPr>
          <w:rFonts w:ascii="HG丸ｺﾞｼｯｸM-PRO" w:eastAsia="HG丸ｺﾞｼｯｸM-PRO" w:hAnsi="HG丸ｺﾞｼｯｸM-PRO" w:cs="Segoe UI Symbol" w:hint="eastAsia"/>
          <w:sz w:val="24"/>
          <w:szCs w:val="24"/>
        </w:rPr>
        <w:t>４</w:t>
      </w:r>
      <w:r w:rsidR="00434ECC" w:rsidRPr="003849AC">
        <w:rPr>
          <w:rFonts w:ascii="HG丸ｺﾞｼｯｸM-PRO" w:eastAsia="HG丸ｺﾞｼｯｸM-PRO" w:hAnsi="HG丸ｺﾞｼｯｸM-PRO" w:cs="Segoe UI Symbol" w:hint="eastAsia"/>
          <w:sz w:val="24"/>
          <w:szCs w:val="24"/>
        </w:rPr>
        <w:t>）</w:t>
      </w:r>
      <w:r w:rsidRPr="003849AC">
        <w:rPr>
          <w:rFonts w:ascii="HG丸ｺﾞｼｯｸM-PRO" w:eastAsia="HG丸ｺﾞｼｯｸM-PRO" w:hAnsi="HG丸ｺﾞｼｯｸM-PRO" w:cs="Segoe UI Symbol" w:hint="eastAsia"/>
          <w:sz w:val="24"/>
          <w:szCs w:val="24"/>
        </w:rPr>
        <w:t>空家等対策の体制を構築</w:t>
      </w:r>
    </w:p>
    <w:p w14:paraId="5CEE9222" w14:textId="5AB82F37" w:rsidR="00CE0708" w:rsidRPr="003849AC" w:rsidRDefault="00CE0708" w:rsidP="0001020E">
      <w:pPr>
        <w:ind w:left="480" w:hangingChars="200" w:hanging="480"/>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空家等の適切な管理及び活用、相談体制の充実、各種支援等の施策において庁内関係部局</w:t>
      </w:r>
      <w:r w:rsidR="00230F72" w:rsidRPr="003849AC">
        <w:rPr>
          <w:rFonts w:ascii="HG丸ｺﾞｼｯｸM-PRO" w:eastAsia="HG丸ｺﾞｼｯｸM-PRO" w:hAnsi="HG丸ｺﾞｼｯｸM-PRO" w:cs="Segoe UI Symbol" w:hint="eastAsia"/>
          <w:sz w:val="24"/>
          <w:szCs w:val="24"/>
        </w:rPr>
        <w:t>、</w:t>
      </w:r>
      <w:r w:rsidRPr="003849AC">
        <w:rPr>
          <w:rFonts w:ascii="HG丸ｺﾞｼｯｸM-PRO" w:eastAsia="HG丸ｺﾞｼｯｸM-PRO" w:hAnsi="HG丸ｺﾞｼｯｸM-PRO" w:cs="Segoe UI Symbol" w:hint="eastAsia"/>
          <w:sz w:val="24"/>
          <w:szCs w:val="24"/>
        </w:rPr>
        <w:t>民間事業者等</w:t>
      </w:r>
      <w:r w:rsidR="00230F72" w:rsidRPr="003849AC">
        <w:rPr>
          <w:rFonts w:ascii="HG丸ｺﾞｼｯｸM-PRO" w:eastAsia="HG丸ｺﾞｼｯｸM-PRO" w:hAnsi="HG丸ｺﾞｼｯｸM-PRO" w:cs="Segoe UI Symbol" w:hint="eastAsia"/>
          <w:sz w:val="24"/>
          <w:szCs w:val="24"/>
        </w:rPr>
        <w:t>及び</w:t>
      </w:r>
      <w:r w:rsidR="00962602" w:rsidRPr="003849AC">
        <w:rPr>
          <w:rFonts w:ascii="HG丸ｺﾞｼｯｸM-PRO" w:eastAsia="HG丸ｺﾞｼｯｸM-PRO" w:hAnsi="HG丸ｺﾞｼｯｸM-PRO" w:cs="Segoe UI Symbol" w:hint="eastAsia"/>
          <w:sz w:val="24"/>
          <w:szCs w:val="24"/>
        </w:rPr>
        <w:t>奥多摩町</w:t>
      </w:r>
      <w:r w:rsidR="00607A3F" w:rsidRPr="003849AC">
        <w:rPr>
          <w:rFonts w:ascii="HG丸ｺﾞｼｯｸM-PRO" w:eastAsia="HG丸ｺﾞｼｯｸM-PRO" w:hAnsi="HG丸ｺﾞｼｯｸM-PRO" w:cs="Segoe UI Symbol" w:hint="eastAsia"/>
          <w:sz w:val="24"/>
          <w:szCs w:val="24"/>
        </w:rPr>
        <w:t>空家等対策協議会</w:t>
      </w:r>
      <w:r w:rsidRPr="003849AC">
        <w:rPr>
          <w:rFonts w:ascii="HG丸ｺﾞｼｯｸM-PRO" w:eastAsia="HG丸ｺﾞｼｯｸM-PRO" w:hAnsi="HG丸ｺﾞｼｯｸM-PRO" w:cs="Segoe UI Symbol" w:hint="eastAsia"/>
          <w:sz w:val="24"/>
          <w:szCs w:val="24"/>
        </w:rPr>
        <w:t>との連携した体制を構築します。</w:t>
      </w:r>
    </w:p>
    <w:p w14:paraId="47690BC7" w14:textId="29E1FB68" w:rsidR="00586789" w:rsidRPr="003849AC" w:rsidRDefault="00586789">
      <w:pPr>
        <w:widowControl/>
        <w:jc w:val="left"/>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sz w:val="24"/>
          <w:szCs w:val="24"/>
        </w:rPr>
        <w:br w:type="page"/>
      </w:r>
    </w:p>
    <w:p w14:paraId="43D0E674" w14:textId="3100AA52" w:rsidR="007E3342" w:rsidRPr="003849AC" w:rsidRDefault="00607A3F" w:rsidP="005573CB">
      <w:pPr>
        <w:rPr>
          <w:rFonts w:ascii="HG丸ｺﾞｼｯｸM-PRO" w:eastAsia="HG丸ｺﾞｼｯｸM-PRO" w:hAnsi="HG丸ｺﾞｼｯｸM-PRO" w:cs="Segoe UI Symbol"/>
          <w:b/>
          <w:sz w:val="24"/>
          <w:szCs w:val="24"/>
        </w:rPr>
      </w:pPr>
      <w:r w:rsidRPr="003849AC">
        <w:rPr>
          <w:rFonts w:ascii="HG丸ｺﾞｼｯｸM-PRO" w:eastAsia="HG丸ｺﾞｼｯｸM-PRO" w:hAnsi="HG丸ｺﾞｼｯｸM-PRO" w:cs="Segoe UI Symbol" w:hint="eastAsia"/>
          <w:b/>
          <w:sz w:val="24"/>
          <w:szCs w:val="24"/>
        </w:rPr>
        <w:lastRenderedPageBreak/>
        <w:t xml:space="preserve">　</w:t>
      </w:r>
      <w:r w:rsidR="00434ECC" w:rsidRPr="003849AC">
        <w:rPr>
          <w:rFonts w:ascii="HG丸ｺﾞｼｯｸM-PRO" w:eastAsia="HG丸ｺﾞｼｯｸM-PRO" w:hAnsi="HG丸ｺﾞｼｯｸM-PRO" w:cs="Segoe UI Symbol" w:hint="eastAsia"/>
          <w:b/>
          <w:sz w:val="24"/>
          <w:szCs w:val="24"/>
        </w:rPr>
        <w:t>２．</w:t>
      </w:r>
      <w:r w:rsidR="007E3342" w:rsidRPr="003849AC">
        <w:rPr>
          <w:rFonts w:ascii="HG丸ｺﾞｼｯｸM-PRO" w:eastAsia="HG丸ｺﾞｼｯｸM-PRO" w:hAnsi="HG丸ｺﾞｼｯｸM-PRO" w:cs="Segoe UI Symbol" w:hint="eastAsia"/>
          <w:b/>
          <w:sz w:val="24"/>
          <w:szCs w:val="24"/>
        </w:rPr>
        <w:t>空家等の</w:t>
      </w:r>
      <w:r w:rsidR="00CA1682" w:rsidRPr="003849AC">
        <w:rPr>
          <w:rFonts w:ascii="HG丸ｺﾞｼｯｸM-PRO" w:eastAsia="HG丸ｺﾞｼｯｸM-PRO" w:hAnsi="HG丸ｺﾞｼｯｸM-PRO" w:cs="Segoe UI Symbol" w:hint="eastAsia"/>
          <w:b/>
          <w:sz w:val="24"/>
          <w:szCs w:val="24"/>
        </w:rPr>
        <w:t>把握</w:t>
      </w:r>
    </w:p>
    <w:p w14:paraId="4E3087F6" w14:textId="25AE051D" w:rsidR="004D1CE0" w:rsidRPr="003849AC" w:rsidRDefault="007E3342" w:rsidP="00B25052">
      <w:pPr>
        <w:ind w:left="480" w:hangingChars="200" w:hanging="480"/>
        <w:rPr>
          <w:rFonts w:ascii="Segoe UI Symbol" w:eastAsia="HG丸ｺﾞｼｯｸM-PRO" w:hAnsi="Segoe UI Symbol" w:cs="Segoe UI Symbol"/>
          <w:sz w:val="24"/>
          <w:szCs w:val="24"/>
        </w:rPr>
      </w:pPr>
      <w:r w:rsidRPr="003849AC">
        <w:rPr>
          <w:rFonts w:ascii="HG丸ｺﾞｼｯｸM-PRO" w:eastAsia="HG丸ｺﾞｼｯｸM-PRO" w:hAnsi="HG丸ｺﾞｼｯｸM-PRO" w:cs="Segoe UI Symbol" w:hint="eastAsia"/>
          <w:sz w:val="24"/>
          <w:szCs w:val="24"/>
        </w:rPr>
        <w:t xml:space="preserve">　</w:t>
      </w:r>
      <w:r w:rsidR="00B25052" w:rsidRPr="003849AC">
        <w:rPr>
          <w:rFonts w:ascii="HG丸ｺﾞｼｯｸM-PRO" w:eastAsia="HG丸ｺﾞｼｯｸM-PRO" w:hAnsi="HG丸ｺﾞｼｯｸM-PRO" w:cs="Segoe UI Symbol" w:hint="eastAsia"/>
          <w:sz w:val="24"/>
          <w:szCs w:val="24"/>
        </w:rPr>
        <w:t xml:space="preserve">　　</w:t>
      </w:r>
      <w:r w:rsidRPr="003849AC">
        <w:rPr>
          <w:rFonts w:ascii="HG丸ｺﾞｼｯｸM-PRO" w:eastAsia="HG丸ｺﾞｼｯｸM-PRO" w:hAnsi="HG丸ｺﾞｼｯｸM-PRO" w:cs="Segoe UI Symbol" w:hint="eastAsia"/>
          <w:sz w:val="24"/>
          <w:szCs w:val="24"/>
        </w:rPr>
        <w:t>町では、</w:t>
      </w:r>
      <w:r w:rsidR="00A64410" w:rsidRPr="003849AC">
        <w:rPr>
          <w:rFonts w:ascii="Segoe UI Symbol" w:eastAsia="HG丸ｺﾞｼｯｸM-PRO" w:hAnsi="Segoe UI Symbol" w:cs="Segoe UI Symbol" w:hint="eastAsia"/>
          <w:sz w:val="24"/>
          <w:szCs w:val="24"/>
        </w:rPr>
        <w:t>空家等の状況や所在地等について</w:t>
      </w:r>
      <w:r w:rsidR="002C1A4C" w:rsidRPr="003849AC">
        <w:rPr>
          <w:rFonts w:ascii="Segoe UI Symbol" w:eastAsia="HG丸ｺﾞｼｯｸM-PRO" w:hAnsi="Segoe UI Symbol" w:cs="Segoe UI Symbol" w:hint="eastAsia"/>
          <w:sz w:val="24"/>
          <w:szCs w:val="24"/>
        </w:rPr>
        <w:t>の</w:t>
      </w:r>
      <w:r w:rsidR="00A64410" w:rsidRPr="003849AC">
        <w:rPr>
          <w:rFonts w:ascii="Segoe UI Symbol" w:eastAsia="HG丸ｺﾞｼｯｸM-PRO" w:hAnsi="Segoe UI Symbol" w:cs="Segoe UI Symbol" w:hint="eastAsia"/>
          <w:sz w:val="24"/>
          <w:szCs w:val="24"/>
        </w:rPr>
        <w:t>調査を実施し</w:t>
      </w:r>
      <w:r w:rsidR="0006145D" w:rsidRPr="003849AC">
        <w:rPr>
          <w:rFonts w:ascii="Segoe UI Symbol" w:eastAsia="HG丸ｺﾞｼｯｸM-PRO" w:hAnsi="Segoe UI Symbol" w:cs="Segoe UI Symbol" w:hint="eastAsia"/>
          <w:sz w:val="24"/>
          <w:szCs w:val="24"/>
        </w:rPr>
        <w:t>、</w:t>
      </w:r>
      <w:r w:rsidR="00A64410" w:rsidRPr="003849AC">
        <w:rPr>
          <w:rFonts w:ascii="Segoe UI Symbol" w:eastAsia="HG丸ｺﾞｼｯｸM-PRO" w:hAnsi="Segoe UI Symbol" w:cs="Segoe UI Symbol" w:hint="eastAsia"/>
          <w:sz w:val="24"/>
          <w:szCs w:val="24"/>
        </w:rPr>
        <w:t>町で確認している空家等や今後発生する空家等について、継続的に状況把握を行います。</w:t>
      </w:r>
      <w:r w:rsidR="002C1A4C" w:rsidRPr="003849AC">
        <w:rPr>
          <w:rFonts w:ascii="Segoe UI Symbol" w:eastAsia="HG丸ｺﾞｼｯｸM-PRO" w:hAnsi="Segoe UI Symbol" w:cs="Segoe UI Symbol" w:hint="eastAsia"/>
          <w:sz w:val="24"/>
          <w:szCs w:val="24"/>
        </w:rPr>
        <w:t>また</w:t>
      </w:r>
      <w:r w:rsidR="00A64410" w:rsidRPr="003849AC">
        <w:rPr>
          <w:rFonts w:ascii="Segoe UI Symbol" w:eastAsia="HG丸ｺﾞｼｯｸM-PRO" w:hAnsi="Segoe UI Symbol" w:cs="Segoe UI Symbol" w:hint="eastAsia"/>
          <w:sz w:val="24"/>
          <w:szCs w:val="24"/>
        </w:rPr>
        <w:t>、空家等を管理するため、空家等台帳の管理・更新を継続的に行い</w:t>
      </w:r>
      <w:r w:rsidR="00781325" w:rsidRPr="003849AC">
        <w:rPr>
          <w:rFonts w:ascii="Segoe UI Symbol" w:eastAsia="HG丸ｺﾞｼｯｸM-PRO" w:hAnsi="Segoe UI Symbol" w:cs="Segoe UI Symbol" w:hint="eastAsia"/>
          <w:sz w:val="24"/>
          <w:szCs w:val="24"/>
        </w:rPr>
        <w:t>データ活用体制</w:t>
      </w:r>
      <w:r w:rsidR="00A64410" w:rsidRPr="003849AC">
        <w:rPr>
          <w:rFonts w:ascii="Segoe UI Symbol" w:eastAsia="HG丸ｺﾞｼｯｸM-PRO" w:hAnsi="Segoe UI Symbol" w:cs="Segoe UI Symbol" w:hint="eastAsia"/>
          <w:sz w:val="24"/>
          <w:szCs w:val="24"/>
        </w:rPr>
        <w:t>を整備します。</w:t>
      </w:r>
    </w:p>
    <w:p w14:paraId="4783D246" w14:textId="77777777" w:rsidR="00586789" w:rsidRPr="003849AC" w:rsidRDefault="00586789" w:rsidP="00B25052">
      <w:pPr>
        <w:ind w:left="480" w:hangingChars="200" w:hanging="480"/>
        <w:rPr>
          <w:rFonts w:ascii="Segoe UI Symbol" w:eastAsia="HG丸ｺﾞｼｯｸM-PRO" w:hAnsi="Segoe UI Symbol" w:cs="Segoe UI Symbol"/>
          <w:sz w:val="24"/>
          <w:szCs w:val="24"/>
        </w:rPr>
      </w:pPr>
    </w:p>
    <w:p w14:paraId="361AF99E" w14:textId="77777777" w:rsidR="00E27861" w:rsidRPr="003849AC" w:rsidRDefault="00E27861" w:rsidP="00E27861">
      <w:pPr>
        <w:rPr>
          <w:rFonts w:ascii="HG丸ｺﾞｼｯｸM-PRO" w:eastAsia="HG丸ｺﾞｼｯｸM-PRO" w:hAnsi="HG丸ｺﾞｼｯｸM-PRO" w:cs="Segoe UI Symbol"/>
          <w:b/>
          <w:sz w:val="24"/>
          <w:szCs w:val="24"/>
        </w:rPr>
      </w:pPr>
      <w:r w:rsidRPr="003849AC">
        <w:rPr>
          <w:rFonts w:ascii="HG丸ｺﾞｼｯｸM-PRO" w:eastAsia="HG丸ｺﾞｼｯｸM-PRO" w:hAnsi="HG丸ｺﾞｼｯｸM-PRO" w:cs="Segoe UI Symbol" w:hint="eastAsia"/>
          <w:b/>
          <w:sz w:val="24"/>
          <w:szCs w:val="24"/>
        </w:rPr>
        <w:t xml:space="preserve">　３．管理不全空家及び特定空家等に対する措置</w:t>
      </w:r>
    </w:p>
    <w:p w14:paraId="43E6E935" w14:textId="77777777" w:rsidR="00E27861" w:rsidRPr="003849AC" w:rsidRDefault="00E27861" w:rsidP="00E27861">
      <w:pPr>
        <w:ind w:left="480" w:hangingChars="200" w:hanging="480"/>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特定空家等は町民の生活環境に悪影響を及ぼすものであるため、「奥多摩町管理不全空家等及び特定空家等の認定基準」に則して、必要な措置を講じます。</w:t>
      </w:r>
    </w:p>
    <w:p w14:paraId="5D7F7607" w14:textId="682A1A3B" w:rsidR="003B1E89" w:rsidRPr="003849AC" w:rsidRDefault="003B1E89" w:rsidP="003B1E89">
      <w:pPr>
        <w:ind w:left="480" w:hangingChars="200" w:hanging="480"/>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また、管理不全空家等及び特定空家等の所有者が、助言若しくは指導、勧告又は命令に係る措置を実施したことが確認された場合、当該建物は「管理不全空家等」及び「特定空家等」ではなくなります。勧告又は命令している場合には撤回するとともに、特定空家等が解消された日付や措置内容をデータベースに記録し、速やかに関係部局に情報提供します。</w:t>
      </w:r>
    </w:p>
    <w:p w14:paraId="270F918B" w14:textId="4877ABBF" w:rsidR="00E27861" w:rsidRPr="003849AC" w:rsidRDefault="00E27861" w:rsidP="00E27861">
      <w:pPr>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①空家等実態調査の実施</w:t>
      </w:r>
    </w:p>
    <w:p w14:paraId="746FE33D" w14:textId="19846755" w:rsidR="00E27861" w:rsidRPr="003849AC" w:rsidRDefault="00E27861" w:rsidP="00E27861">
      <w:pPr>
        <w:ind w:left="480" w:hanging="480"/>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②管理不全空家等及び特定空家等の判断</w:t>
      </w:r>
    </w:p>
    <w:p w14:paraId="6F3C3F98" w14:textId="5F4ADD73" w:rsidR="00E27861" w:rsidRPr="003849AC" w:rsidRDefault="00E27861" w:rsidP="00E27861">
      <w:pPr>
        <w:ind w:left="480" w:hangingChars="200" w:hanging="480"/>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③助言又は指導</w:t>
      </w:r>
    </w:p>
    <w:p w14:paraId="40AF3FC5" w14:textId="673A5865" w:rsidR="00E27861" w:rsidRPr="003849AC" w:rsidRDefault="00E27861" w:rsidP="00E27861">
      <w:pPr>
        <w:ind w:left="480" w:hangingChars="200" w:hanging="480"/>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④勧告</w:t>
      </w:r>
    </w:p>
    <w:p w14:paraId="281436E4" w14:textId="6621388E" w:rsidR="00E27861" w:rsidRPr="003849AC" w:rsidRDefault="00E27861" w:rsidP="003B1E89">
      <w:pPr>
        <w:ind w:left="480" w:hangingChars="200" w:hanging="480"/>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w:t>
      </w:r>
      <w:r w:rsidR="003B1E89" w:rsidRPr="003849AC">
        <w:rPr>
          <w:rFonts w:ascii="HG丸ｺﾞｼｯｸM-PRO" w:eastAsia="HG丸ｺﾞｼｯｸM-PRO" w:hAnsi="HG丸ｺﾞｼｯｸM-PRO" w:cs="Segoe UI Symbol" w:hint="eastAsia"/>
          <w:sz w:val="24"/>
          <w:szCs w:val="24"/>
        </w:rPr>
        <w:t xml:space="preserve">　⑤</w:t>
      </w:r>
      <w:r w:rsidRPr="003849AC">
        <w:rPr>
          <w:rFonts w:ascii="HG丸ｺﾞｼｯｸM-PRO" w:eastAsia="HG丸ｺﾞｼｯｸM-PRO" w:hAnsi="HG丸ｺﾞｼｯｸM-PRO" w:cs="Segoe UI Symbol" w:hint="eastAsia"/>
          <w:sz w:val="24"/>
          <w:szCs w:val="24"/>
        </w:rPr>
        <w:t>命令</w:t>
      </w:r>
    </w:p>
    <w:p w14:paraId="2A8A848C" w14:textId="097F321D" w:rsidR="00E27861" w:rsidRPr="003849AC" w:rsidRDefault="00E27861" w:rsidP="00E27861">
      <w:pPr>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w:t>
      </w:r>
      <w:r w:rsidR="003B1E89" w:rsidRPr="003849AC">
        <w:rPr>
          <w:rFonts w:ascii="HG丸ｺﾞｼｯｸM-PRO" w:eastAsia="HG丸ｺﾞｼｯｸM-PRO" w:hAnsi="HG丸ｺﾞｼｯｸM-PRO" w:cs="Segoe UI Symbol" w:hint="eastAsia"/>
          <w:sz w:val="24"/>
          <w:szCs w:val="24"/>
        </w:rPr>
        <w:t>⑥</w:t>
      </w:r>
      <w:r w:rsidRPr="003849AC">
        <w:rPr>
          <w:rFonts w:ascii="HG丸ｺﾞｼｯｸM-PRO" w:eastAsia="HG丸ｺﾞｼｯｸM-PRO" w:hAnsi="HG丸ｺﾞｼｯｸM-PRO" w:cs="Segoe UI Symbol" w:hint="eastAsia"/>
          <w:sz w:val="24"/>
          <w:szCs w:val="24"/>
        </w:rPr>
        <w:t>代執行</w:t>
      </w:r>
    </w:p>
    <w:p w14:paraId="7991B099" w14:textId="77777777" w:rsidR="00521477" w:rsidRPr="003849AC" w:rsidRDefault="00521477" w:rsidP="00B2295F">
      <w:pPr>
        <w:ind w:left="480" w:hangingChars="200" w:hanging="480"/>
        <w:rPr>
          <w:rFonts w:ascii="HG丸ｺﾞｼｯｸM-PRO" w:eastAsia="HG丸ｺﾞｼｯｸM-PRO" w:hAnsi="HG丸ｺﾞｼｯｸM-PRO" w:cs="Segoe UI Symbol"/>
          <w:sz w:val="24"/>
          <w:szCs w:val="24"/>
        </w:rPr>
      </w:pPr>
    </w:p>
    <w:p w14:paraId="2B1451FE" w14:textId="6703003A" w:rsidR="00521477" w:rsidRPr="003849AC" w:rsidRDefault="00521477" w:rsidP="00B2295F">
      <w:pPr>
        <w:ind w:left="482" w:hangingChars="200" w:hanging="482"/>
        <w:rPr>
          <w:rFonts w:ascii="HG丸ｺﾞｼｯｸM-PRO" w:eastAsia="HG丸ｺﾞｼｯｸM-PRO" w:hAnsi="HG丸ｺﾞｼｯｸM-PRO" w:cs="Segoe UI Symbol"/>
          <w:b/>
          <w:sz w:val="24"/>
          <w:szCs w:val="24"/>
        </w:rPr>
      </w:pPr>
      <w:r w:rsidRPr="003849AC">
        <w:rPr>
          <w:rFonts w:ascii="HG丸ｺﾞｼｯｸM-PRO" w:eastAsia="HG丸ｺﾞｼｯｸM-PRO" w:hAnsi="HG丸ｺﾞｼｯｸM-PRO" w:cs="Segoe UI Symbol" w:hint="eastAsia"/>
          <w:b/>
          <w:sz w:val="24"/>
          <w:szCs w:val="24"/>
        </w:rPr>
        <w:t xml:space="preserve">　</w:t>
      </w:r>
      <w:r w:rsidR="00EF75C3" w:rsidRPr="003849AC">
        <w:rPr>
          <w:rFonts w:ascii="HG丸ｺﾞｼｯｸM-PRO" w:eastAsia="HG丸ｺﾞｼｯｸM-PRO" w:hAnsi="HG丸ｺﾞｼｯｸM-PRO" w:cs="Segoe UI Symbol" w:hint="eastAsia"/>
          <w:b/>
          <w:sz w:val="24"/>
          <w:szCs w:val="24"/>
        </w:rPr>
        <w:t>4</w:t>
      </w:r>
      <w:r w:rsidRPr="003849AC">
        <w:rPr>
          <w:rFonts w:ascii="HG丸ｺﾞｼｯｸM-PRO" w:eastAsia="HG丸ｺﾞｼｯｸM-PRO" w:hAnsi="HG丸ｺﾞｼｯｸM-PRO" w:cs="Segoe UI Symbol" w:hint="eastAsia"/>
          <w:b/>
          <w:sz w:val="24"/>
          <w:szCs w:val="24"/>
        </w:rPr>
        <w:t>．空家等対策の実施体制</w:t>
      </w:r>
    </w:p>
    <w:p w14:paraId="459A4AF9" w14:textId="77777777" w:rsidR="00521477" w:rsidRPr="003849AC" w:rsidRDefault="00521477" w:rsidP="00B2295F">
      <w:pPr>
        <w:ind w:left="480" w:hangingChars="200" w:hanging="480"/>
        <w:rPr>
          <w:rFonts w:ascii="HG丸ｺﾞｼｯｸM-PRO" w:eastAsia="HG丸ｺﾞｼｯｸM-PRO" w:hAnsi="HG丸ｺﾞｼｯｸM-PRO" w:cs="Segoe UI Symbol"/>
          <w:sz w:val="24"/>
          <w:szCs w:val="24"/>
        </w:rPr>
      </w:pPr>
    </w:p>
    <w:p w14:paraId="4B3B1A28" w14:textId="77777777" w:rsidR="00521477" w:rsidRPr="003849AC" w:rsidRDefault="00521477" w:rsidP="005B2B3B">
      <w:pPr>
        <w:ind w:leftChars="200" w:left="420" w:firstLineChars="100" w:firstLine="240"/>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町民や空家等の所有者等から寄せられる空家等の適切な管理や活用の相談・要望・苦情について庁内において情報の共有に努めます。</w:t>
      </w:r>
    </w:p>
    <w:p w14:paraId="3567595B" w14:textId="77777777" w:rsidR="00A841F2" w:rsidRPr="003849AC" w:rsidRDefault="00A841F2" w:rsidP="005B2B3B">
      <w:pPr>
        <w:ind w:leftChars="200" w:left="420" w:firstLineChars="100" w:firstLine="240"/>
        <w:rPr>
          <w:rFonts w:ascii="HG丸ｺﾞｼｯｸM-PRO" w:eastAsia="HG丸ｺﾞｼｯｸM-PRO" w:hAnsi="HG丸ｺﾞｼｯｸM-PRO" w:cs="Segoe UI Symbol"/>
          <w:sz w:val="24"/>
          <w:szCs w:val="24"/>
        </w:rPr>
      </w:pPr>
    </w:p>
    <w:p w14:paraId="58DBD651" w14:textId="77777777" w:rsidR="00521477" w:rsidRPr="003849AC" w:rsidRDefault="00521477" w:rsidP="00521477">
      <w:pPr>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〇庁内の体制</w:t>
      </w:r>
    </w:p>
    <w:p w14:paraId="04B9CE9A" w14:textId="77777777" w:rsidR="00956FFF" w:rsidRPr="003849AC" w:rsidRDefault="00521477" w:rsidP="00956FFF">
      <w:pPr>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w:t>
      </w:r>
    </w:p>
    <w:p w14:paraId="67379002" w14:textId="77777777" w:rsidR="005B2B3B" w:rsidRPr="003849AC" w:rsidRDefault="005B2B3B" w:rsidP="005B2B3B">
      <w:pPr>
        <w:ind w:firstLineChars="500" w:firstLine="1200"/>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【所　管】　　　　　　　【役　　割】</w:t>
      </w:r>
    </w:p>
    <w:p w14:paraId="3A9D82D6" w14:textId="69B42670" w:rsidR="000D5D7F" w:rsidRPr="003849AC" w:rsidRDefault="000D5D7F" w:rsidP="000D5D7F">
      <w:pPr>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子育て</w:t>
      </w:r>
      <w:r w:rsidR="005B2B3B" w:rsidRPr="003849AC">
        <w:rPr>
          <w:rFonts w:ascii="HG丸ｺﾞｼｯｸM-PRO" w:eastAsia="HG丸ｺﾞｼｯｸM-PRO" w:hAnsi="HG丸ｺﾞｼｯｸM-PRO" w:cs="Segoe UI Symbol" w:hint="eastAsia"/>
          <w:sz w:val="24"/>
          <w:szCs w:val="24"/>
        </w:rPr>
        <w:t>定住</w:t>
      </w:r>
      <w:r w:rsidR="00956FFF" w:rsidRPr="003849AC">
        <w:rPr>
          <w:rFonts w:ascii="HG丸ｺﾞｼｯｸM-PRO" w:eastAsia="HG丸ｺﾞｼｯｸM-PRO" w:hAnsi="HG丸ｺﾞｼｯｸM-PRO" w:cs="Segoe UI Symbol" w:hint="eastAsia"/>
          <w:sz w:val="24"/>
          <w:szCs w:val="24"/>
        </w:rPr>
        <w:t>推進課</w:t>
      </w:r>
      <w:r w:rsidR="005B2B3B" w:rsidRPr="003849AC">
        <w:rPr>
          <w:rFonts w:ascii="HG丸ｺﾞｼｯｸM-PRO" w:eastAsia="HG丸ｺﾞｼｯｸM-PRO" w:hAnsi="HG丸ｺﾞｼｯｸM-PRO" w:cs="Segoe UI Symbol" w:hint="eastAsia"/>
          <w:sz w:val="24"/>
          <w:szCs w:val="24"/>
        </w:rPr>
        <w:t xml:space="preserve">　　　・空家等の調査</w:t>
      </w:r>
      <w:r w:rsidR="007C0AAD" w:rsidRPr="003849AC">
        <w:rPr>
          <w:rFonts w:ascii="HG丸ｺﾞｼｯｸM-PRO" w:eastAsia="HG丸ｺﾞｼｯｸM-PRO" w:hAnsi="HG丸ｺﾞｼｯｸM-PRO" w:cs="Segoe UI Symbol" w:hint="eastAsia"/>
          <w:sz w:val="24"/>
          <w:szCs w:val="24"/>
        </w:rPr>
        <w:t>（委託）</w:t>
      </w:r>
    </w:p>
    <w:p w14:paraId="640FD83D" w14:textId="3D990830" w:rsidR="005B2B3B" w:rsidRPr="003849AC" w:rsidRDefault="000D5D7F" w:rsidP="000D5D7F">
      <w:pPr>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kern w:val="0"/>
          <w:sz w:val="24"/>
          <w:szCs w:val="24"/>
        </w:rPr>
        <w:t xml:space="preserve">　　　　</w:t>
      </w:r>
      <w:r w:rsidRPr="003849AC">
        <w:rPr>
          <w:rFonts w:ascii="HG丸ｺﾞｼｯｸM-PRO" w:eastAsia="HG丸ｺﾞｼｯｸM-PRO" w:hAnsi="HG丸ｺﾞｼｯｸM-PRO" w:cs="Segoe UI Symbol" w:hint="eastAsia"/>
          <w:spacing w:val="3"/>
          <w:w w:val="88"/>
          <w:kern w:val="0"/>
          <w:sz w:val="24"/>
          <w:szCs w:val="24"/>
          <w:fitText w:val="1920" w:id="-732237312"/>
        </w:rPr>
        <w:t>（若者定住推進係</w:t>
      </w:r>
      <w:r w:rsidRPr="003849AC">
        <w:rPr>
          <w:rFonts w:ascii="HG丸ｺﾞｼｯｸM-PRO" w:eastAsia="HG丸ｺﾞｼｯｸM-PRO" w:hAnsi="HG丸ｺﾞｼｯｸM-PRO" w:cs="Segoe UI Symbol" w:hint="eastAsia"/>
          <w:spacing w:val="-8"/>
          <w:w w:val="88"/>
          <w:kern w:val="0"/>
          <w:sz w:val="24"/>
          <w:szCs w:val="24"/>
          <w:fitText w:val="1920" w:id="-732237312"/>
        </w:rPr>
        <w:t>）</w:t>
      </w:r>
      <w:r w:rsidR="005B2B3B" w:rsidRPr="003849AC">
        <w:rPr>
          <w:rFonts w:ascii="HG丸ｺﾞｼｯｸM-PRO" w:eastAsia="HG丸ｺﾞｼｯｸM-PRO" w:hAnsi="HG丸ｺﾞｼｯｸM-PRO" w:cs="Segoe UI Symbol" w:hint="eastAsia"/>
          <w:sz w:val="24"/>
          <w:szCs w:val="24"/>
        </w:rPr>
        <w:t xml:space="preserve">　　　・空家等の活用促進</w:t>
      </w:r>
    </w:p>
    <w:p w14:paraId="4EE79A6A" w14:textId="47C49699" w:rsidR="005B2B3B" w:rsidRPr="003849AC" w:rsidRDefault="000D5D7F" w:rsidP="000D5D7F">
      <w:pPr>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w:t>
      </w:r>
      <w:r w:rsidR="005B2B3B" w:rsidRPr="003849AC">
        <w:rPr>
          <w:rFonts w:ascii="HG丸ｺﾞｼｯｸM-PRO" w:eastAsia="HG丸ｺﾞｼｯｸM-PRO" w:hAnsi="HG丸ｺﾞｼｯｸM-PRO" w:cs="Segoe UI Symbol" w:hint="eastAsia"/>
          <w:sz w:val="24"/>
          <w:szCs w:val="24"/>
        </w:rPr>
        <w:t xml:space="preserve">　　　　　　　　　　　・空家等のデータベースの管理</w:t>
      </w:r>
    </w:p>
    <w:p w14:paraId="261BB0D2" w14:textId="7F6A17F2" w:rsidR="00956FFF" w:rsidRPr="003849AC" w:rsidRDefault="000D5D7F" w:rsidP="000D5D7F">
      <w:pPr>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w:t>
      </w:r>
      <w:r w:rsidR="00956FFF" w:rsidRPr="003849AC">
        <w:rPr>
          <w:rFonts w:ascii="HG丸ｺﾞｼｯｸM-PRO" w:eastAsia="HG丸ｺﾞｼｯｸM-PRO" w:hAnsi="HG丸ｺﾞｼｯｸM-PRO" w:cs="Segoe UI Symbol" w:hint="eastAsia"/>
          <w:sz w:val="24"/>
          <w:szCs w:val="24"/>
        </w:rPr>
        <w:t>・空家等の適切な管理の促進</w:t>
      </w:r>
    </w:p>
    <w:p w14:paraId="0F5B39BD" w14:textId="1C3AAF84" w:rsidR="00956FFF" w:rsidRPr="003849AC" w:rsidRDefault="00956FFF" w:rsidP="000D5D7F">
      <w:pPr>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w:t>
      </w:r>
      <w:r w:rsidR="000D5D7F" w:rsidRPr="003849AC">
        <w:rPr>
          <w:rFonts w:ascii="HG丸ｺﾞｼｯｸM-PRO" w:eastAsia="HG丸ｺﾞｼｯｸM-PRO" w:hAnsi="HG丸ｺﾞｼｯｸM-PRO" w:cs="Segoe UI Symbol" w:hint="eastAsia"/>
          <w:sz w:val="24"/>
          <w:szCs w:val="24"/>
        </w:rPr>
        <w:t xml:space="preserve">　　　　</w:t>
      </w:r>
      <w:r w:rsidRPr="003849AC">
        <w:rPr>
          <w:rFonts w:ascii="HG丸ｺﾞｼｯｸM-PRO" w:eastAsia="HG丸ｺﾞｼｯｸM-PRO" w:hAnsi="HG丸ｺﾞｼｯｸM-PRO" w:cs="Segoe UI Symbol" w:hint="eastAsia"/>
          <w:sz w:val="24"/>
          <w:szCs w:val="24"/>
        </w:rPr>
        <w:t xml:space="preserve">　　　　　　　　　　・措置及び対処の実施</w:t>
      </w:r>
    </w:p>
    <w:p w14:paraId="39C2CC25" w14:textId="04E30355" w:rsidR="00956FFF" w:rsidRPr="003849AC" w:rsidRDefault="00956FFF" w:rsidP="000D5D7F">
      <w:pPr>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w:t>
      </w:r>
      <w:r w:rsidR="000D5D7F" w:rsidRPr="003849AC">
        <w:rPr>
          <w:rFonts w:ascii="HG丸ｺﾞｼｯｸM-PRO" w:eastAsia="HG丸ｺﾞｼｯｸM-PRO" w:hAnsi="HG丸ｺﾞｼｯｸM-PRO" w:cs="Segoe UI Symbol" w:hint="eastAsia"/>
          <w:sz w:val="24"/>
          <w:szCs w:val="24"/>
        </w:rPr>
        <w:t xml:space="preserve">　　　　</w:t>
      </w:r>
      <w:r w:rsidRPr="003849AC">
        <w:rPr>
          <w:rFonts w:ascii="HG丸ｺﾞｼｯｸM-PRO" w:eastAsia="HG丸ｺﾞｼｯｸM-PRO" w:hAnsi="HG丸ｺﾞｼｯｸM-PRO" w:cs="Segoe UI Symbol" w:hint="eastAsia"/>
          <w:sz w:val="24"/>
          <w:szCs w:val="24"/>
        </w:rPr>
        <w:t xml:space="preserve">　　　　　　　　　　・奥多摩町空家等</w:t>
      </w:r>
      <w:r w:rsidR="00525F4E" w:rsidRPr="003849AC">
        <w:rPr>
          <w:rFonts w:ascii="HG丸ｺﾞｼｯｸM-PRO" w:eastAsia="HG丸ｺﾞｼｯｸM-PRO" w:hAnsi="HG丸ｺﾞｼｯｸM-PRO" w:cs="Segoe UI Symbol" w:hint="eastAsia"/>
          <w:sz w:val="24"/>
          <w:szCs w:val="24"/>
        </w:rPr>
        <w:t>対策協議</w:t>
      </w:r>
      <w:r w:rsidRPr="003849AC">
        <w:rPr>
          <w:rFonts w:ascii="HG丸ｺﾞｼｯｸM-PRO" w:eastAsia="HG丸ｺﾞｼｯｸM-PRO" w:hAnsi="HG丸ｺﾞｼｯｸM-PRO" w:cs="Segoe UI Symbol" w:hint="eastAsia"/>
          <w:sz w:val="24"/>
          <w:szCs w:val="24"/>
        </w:rPr>
        <w:t>会との連絡・調整</w:t>
      </w:r>
    </w:p>
    <w:p w14:paraId="011E8209" w14:textId="609400E4" w:rsidR="00A841F2" w:rsidRPr="003849AC" w:rsidRDefault="000D5D7F" w:rsidP="000D5D7F">
      <w:pPr>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w:t>
      </w:r>
      <w:r w:rsidR="00A711B7" w:rsidRPr="003849AC">
        <w:rPr>
          <w:rFonts w:ascii="HG丸ｺﾞｼｯｸM-PRO" w:eastAsia="HG丸ｺﾞｼｯｸM-PRO" w:hAnsi="HG丸ｺﾞｼｯｸM-PRO" w:cs="Segoe UI Symbol" w:hint="eastAsia"/>
          <w:sz w:val="24"/>
          <w:szCs w:val="24"/>
        </w:rPr>
        <w:t>・特定空家等に係る調査</w:t>
      </w:r>
    </w:p>
    <w:p w14:paraId="72974BB6" w14:textId="77777777" w:rsidR="004E5A2C" w:rsidRPr="003849AC" w:rsidRDefault="004E5A2C">
      <w:pPr>
        <w:widowControl/>
        <w:jc w:val="left"/>
        <w:rPr>
          <w:rFonts w:ascii="HG丸ｺﾞｼｯｸM-PRO" w:eastAsia="HG丸ｺﾞｼｯｸM-PRO" w:hAnsi="HG丸ｺﾞｼｯｸM-PRO" w:cs="Segoe UI Symbol"/>
          <w:sz w:val="20"/>
          <w:szCs w:val="20"/>
        </w:rPr>
      </w:pPr>
      <w:r w:rsidRPr="003849AC">
        <w:rPr>
          <w:rFonts w:ascii="HG丸ｺﾞｼｯｸM-PRO" w:eastAsia="HG丸ｺﾞｼｯｸM-PRO" w:hAnsi="HG丸ｺﾞｼｯｸM-PRO" w:cs="Segoe UI Symbol"/>
          <w:sz w:val="20"/>
          <w:szCs w:val="20"/>
        </w:rPr>
        <w:br w:type="page"/>
      </w:r>
    </w:p>
    <w:p w14:paraId="31406DF1" w14:textId="77777777" w:rsidR="00693EA8" w:rsidRPr="003849AC" w:rsidRDefault="00693EA8" w:rsidP="00693EA8">
      <w:pPr>
        <w:rPr>
          <w:rFonts w:ascii="HG丸ｺﾞｼｯｸM-PRO" w:eastAsia="HG丸ｺﾞｼｯｸM-PRO" w:hAnsi="HG丸ｺﾞｼｯｸM-PRO" w:cs="Segoe UI Symbol"/>
          <w:sz w:val="20"/>
          <w:szCs w:val="20"/>
        </w:rPr>
      </w:pPr>
    </w:p>
    <w:p w14:paraId="0FC694E4" w14:textId="77777777" w:rsidR="00693EA8" w:rsidRPr="003849AC" w:rsidRDefault="00693EA8" w:rsidP="005B2B3B">
      <w:pPr>
        <w:jc w:val="center"/>
        <w:rPr>
          <w:rFonts w:ascii="HG丸ｺﾞｼｯｸM-PRO" w:eastAsia="HG丸ｺﾞｼｯｸM-PRO" w:hAnsi="HG丸ｺﾞｼｯｸM-PRO" w:cs="Segoe UI Symbol"/>
          <w:w w:val="150"/>
          <w:sz w:val="32"/>
          <w:szCs w:val="32"/>
        </w:rPr>
      </w:pPr>
      <w:r w:rsidRPr="003849AC">
        <w:rPr>
          <w:rFonts w:ascii="HG丸ｺﾞｼｯｸM-PRO" w:eastAsia="HG丸ｺﾞｼｯｸM-PRO" w:hAnsi="HG丸ｺﾞｼｯｸM-PRO" w:cs="Segoe UI Symbol" w:hint="eastAsia"/>
          <w:w w:val="150"/>
          <w:sz w:val="32"/>
          <w:szCs w:val="32"/>
        </w:rPr>
        <w:t>関係資料</w:t>
      </w:r>
    </w:p>
    <w:p w14:paraId="504A963D" w14:textId="77777777" w:rsidR="00693EA8" w:rsidRPr="003849AC" w:rsidRDefault="00693EA8" w:rsidP="00693EA8">
      <w:pPr>
        <w:rPr>
          <w:rFonts w:ascii="HG丸ｺﾞｼｯｸM-PRO" w:eastAsia="HG丸ｺﾞｼｯｸM-PRO" w:hAnsi="HG丸ｺﾞｼｯｸM-PRO" w:cs="Segoe UI Symbol"/>
          <w:sz w:val="40"/>
          <w:szCs w:val="40"/>
        </w:rPr>
      </w:pPr>
    </w:p>
    <w:p w14:paraId="587290D4" w14:textId="08E058AA" w:rsidR="00693EA8" w:rsidRPr="003849AC" w:rsidRDefault="00693EA8" w:rsidP="00693EA8">
      <w:pPr>
        <w:rPr>
          <w:rFonts w:ascii="HG丸ｺﾞｼｯｸM-PRO" w:eastAsia="HG丸ｺﾞｼｯｸM-PRO" w:hAnsi="HG丸ｺﾞｼｯｸM-PRO" w:cs="Segoe UI Symbol"/>
          <w:sz w:val="40"/>
          <w:szCs w:val="40"/>
        </w:rPr>
      </w:pPr>
    </w:p>
    <w:p w14:paraId="3E2AF9B8" w14:textId="77777777" w:rsidR="00693EA8" w:rsidRPr="003849AC" w:rsidRDefault="00693EA8" w:rsidP="00693EA8">
      <w:pPr>
        <w:rPr>
          <w:rFonts w:ascii="HG丸ｺﾞｼｯｸM-PRO" w:eastAsia="HG丸ｺﾞｼｯｸM-PRO" w:hAnsi="HG丸ｺﾞｼｯｸM-PRO" w:cs="Segoe UI Symbol"/>
          <w:sz w:val="40"/>
          <w:szCs w:val="40"/>
        </w:rPr>
      </w:pPr>
    </w:p>
    <w:p w14:paraId="11BAE67B" w14:textId="107A7ED0" w:rsidR="00693EA8" w:rsidRPr="003849AC" w:rsidRDefault="00BB3A8D" w:rsidP="00BB3A8D">
      <w:pPr>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w:t>
      </w:r>
      <w:r w:rsidR="00693EA8" w:rsidRPr="003849AC">
        <w:rPr>
          <w:rFonts w:ascii="HG丸ｺﾞｼｯｸM-PRO" w:eastAsia="HG丸ｺﾞｼｯｸM-PRO" w:hAnsi="HG丸ｺﾞｼｯｸM-PRO" w:cs="Segoe UI Symbol" w:hint="eastAsia"/>
          <w:sz w:val="24"/>
          <w:szCs w:val="24"/>
        </w:rPr>
        <w:t>資料1</w:t>
      </w:r>
      <w:r w:rsidRPr="003849AC">
        <w:rPr>
          <w:rFonts w:ascii="HG丸ｺﾞｼｯｸM-PRO" w:eastAsia="HG丸ｺﾞｼｯｸM-PRO" w:hAnsi="HG丸ｺﾞｼｯｸM-PRO" w:cs="Segoe UI Symbol" w:hint="eastAsia"/>
          <w:sz w:val="24"/>
          <w:szCs w:val="24"/>
        </w:rPr>
        <w:t xml:space="preserve">　</w:t>
      </w:r>
      <w:r w:rsidR="00693EA8" w:rsidRPr="003849AC">
        <w:rPr>
          <w:rFonts w:ascii="HG丸ｺﾞｼｯｸM-PRO" w:eastAsia="HG丸ｺﾞｼｯｸM-PRO" w:hAnsi="HG丸ｺﾞｼｯｸM-PRO" w:cs="Segoe UI Symbol" w:hint="eastAsia"/>
          <w:sz w:val="24"/>
          <w:szCs w:val="24"/>
        </w:rPr>
        <w:t>空家等対策の推進に関する特別措置法</w:t>
      </w:r>
    </w:p>
    <w:p w14:paraId="4A28BFF8" w14:textId="77777777" w:rsidR="00693EA8" w:rsidRPr="003849AC" w:rsidRDefault="00693EA8" w:rsidP="00BB3A8D">
      <w:pPr>
        <w:rPr>
          <w:rFonts w:ascii="HG丸ｺﾞｼｯｸM-PRO" w:eastAsia="HG丸ｺﾞｼｯｸM-PRO" w:hAnsi="HG丸ｺﾞｼｯｸM-PRO" w:cs="Segoe UI Symbol"/>
          <w:sz w:val="24"/>
          <w:szCs w:val="24"/>
        </w:rPr>
      </w:pPr>
    </w:p>
    <w:p w14:paraId="18596B48" w14:textId="77777777" w:rsidR="00693EA8" w:rsidRPr="003849AC" w:rsidRDefault="00693EA8" w:rsidP="00BB3A8D">
      <w:pPr>
        <w:rPr>
          <w:rFonts w:ascii="HG丸ｺﾞｼｯｸM-PRO" w:eastAsia="HG丸ｺﾞｼｯｸM-PRO" w:hAnsi="HG丸ｺﾞｼｯｸM-PRO" w:cs="Segoe UI Symbol"/>
          <w:sz w:val="24"/>
          <w:szCs w:val="24"/>
        </w:rPr>
      </w:pPr>
    </w:p>
    <w:p w14:paraId="2612DB87" w14:textId="77777777" w:rsidR="00BB3A8D" w:rsidRPr="003849AC" w:rsidRDefault="00BB3A8D" w:rsidP="00BB3A8D">
      <w:pPr>
        <w:rPr>
          <w:rFonts w:ascii="HG丸ｺﾞｼｯｸM-PRO" w:eastAsia="HG丸ｺﾞｼｯｸM-PRO" w:hAnsi="HG丸ｺﾞｼｯｸM-PRO" w:cs="Segoe UI Symbol"/>
          <w:sz w:val="24"/>
          <w:szCs w:val="24"/>
        </w:rPr>
      </w:pPr>
    </w:p>
    <w:p w14:paraId="391CC01C" w14:textId="503F0ECB" w:rsidR="00BB3A8D" w:rsidRPr="003849AC" w:rsidRDefault="00BB3A8D" w:rsidP="00BB3A8D">
      <w:pPr>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資料2　空家等に関する施策を総合的かつ計画的に実施するための基本的な指針</w:t>
      </w:r>
    </w:p>
    <w:p w14:paraId="397568FF" w14:textId="77777777" w:rsidR="00693EA8" w:rsidRPr="003849AC" w:rsidRDefault="00693EA8" w:rsidP="00BB3A8D">
      <w:pPr>
        <w:rPr>
          <w:rFonts w:ascii="HG丸ｺﾞｼｯｸM-PRO" w:eastAsia="HG丸ｺﾞｼｯｸM-PRO" w:hAnsi="HG丸ｺﾞｼｯｸM-PRO" w:cs="Segoe UI Symbol"/>
          <w:sz w:val="24"/>
          <w:szCs w:val="24"/>
        </w:rPr>
      </w:pPr>
    </w:p>
    <w:p w14:paraId="11BC8867" w14:textId="77777777" w:rsidR="00BB3A8D" w:rsidRPr="003849AC" w:rsidRDefault="00BB3A8D" w:rsidP="00BB3A8D">
      <w:pPr>
        <w:rPr>
          <w:rFonts w:ascii="HG丸ｺﾞｼｯｸM-PRO" w:eastAsia="HG丸ｺﾞｼｯｸM-PRO" w:hAnsi="HG丸ｺﾞｼｯｸM-PRO" w:cs="Segoe UI Symbol"/>
          <w:sz w:val="24"/>
          <w:szCs w:val="24"/>
        </w:rPr>
      </w:pPr>
    </w:p>
    <w:p w14:paraId="2B161B70" w14:textId="77777777" w:rsidR="00BB3A8D" w:rsidRPr="003849AC" w:rsidRDefault="00BB3A8D" w:rsidP="00BB3A8D">
      <w:pPr>
        <w:rPr>
          <w:rFonts w:ascii="HG丸ｺﾞｼｯｸM-PRO" w:eastAsia="HG丸ｺﾞｼｯｸM-PRO" w:hAnsi="HG丸ｺﾞｼｯｸM-PRO" w:cs="Segoe UI Symbol"/>
          <w:sz w:val="24"/>
          <w:szCs w:val="24"/>
        </w:rPr>
      </w:pPr>
    </w:p>
    <w:p w14:paraId="64EE8C12" w14:textId="14DE0C30" w:rsidR="00BB3A8D" w:rsidRPr="003849AC" w:rsidRDefault="00BB3A8D" w:rsidP="00BB3A8D">
      <w:pPr>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w:t>
      </w:r>
      <w:r w:rsidR="00693EA8" w:rsidRPr="003849AC">
        <w:rPr>
          <w:rFonts w:ascii="HG丸ｺﾞｼｯｸM-PRO" w:eastAsia="HG丸ｺﾞｼｯｸM-PRO" w:hAnsi="HG丸ｺﾞｼｯｸM-PRO" w:cs="Segoe UI Symbol" w:hint="eastAsia"/>
          <w:sz w:val="24"/>
          <w:szCs w:val="24"/>
        </w:rPr>
        <w:t>資料</w:t>
      </w:r>
      <w:r w:rsidRPr="003849AC">
        <w:rPr>
          <w:rFonts w:ascii="HG丸ｺﾞｼｯｸM-PRO" w:eastAsia="HG丸ｺﾞｼｯｸM-PRO" w:hAnsi="HG丸ｺﾞｼｯｸM-PRO" w:cs="Segoe UI Symbol" w:hint="eastAsia"/>
          <w:sz w:val="24"/>
          <w:szCs w:val="24"/>
        </w:rPr>
        <w:t>3　管理不全空家等及び特定空家等に対する措置に関する適切な実施を</w:t>
      </w:r>
    </w:p>
    <w:p w14:paraId="6849CF2F" w14:textId="27641AD2" w:rsidR="00693EA8" w:rsidRPr="003849AC" w:rsidRDefault="00BB3A8D" w:rsidP="00BB3A8D">
      <w:pPr>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図るために必要な指針（ガイドライン）</w:t>
      </w:r>
    </w:p>
    <w:p w14:paraId="1C54ECEB" w14:textId="77777777" w:rsidR="00693EA8" w:rsidRPr="003849AC" w:rsidRDefault="00693EA8" w:rsidP="00BB3A8D">
      <w:pPr>
        <w:rPr>
          <w:rFonts w:ascii="HG丸ｺﾞｼｯｸM-PRO" w:eastAsia="HG丸ｺﾞｼｯｸM-PRO" w:hAnsi="HG丸ｺﾞｼｯｸM-PRO" w:cs="Segoe UI Symbol"/>
          <w:sz w:val="24"/>
          <w:szCs w:val="24"/>
        </w:rPr>
      </w:pPr>
    </w:p>
    <w:p w14:paraId="0111AE6B" w14:textId="77777777" w:rsidR="00693EA8" w:rsidRPr="003849AC" w:rsidRDefault="00693EA8" w:rsidP="00BB3A8D">
      <w:pPr>
        <w:rPr>
          <w:rFonts w:ascii="HG丸ｺﾞｼｯｸM-PRO" w:eastAsia="HG丸ｺﾞｼｯｸM-PRO" w:hAnsi="HG丸ｺﾞｼｯｸM-PRO" w:cs="Segoe UI Symbol"/>
          <w:sz w:val="24"/>
          <w:szCs w:val="24"/>
        </w:rPr>
      </w:pPr>
    </w:p>
    <w:p w14:paraId="3F417163" w14:textId="77777777" w:rsidR="00BB3A8D" w:rsidRPr="003849AC" w:rsidRDefault="00BB3A8D" w:rsidP="00BB3A8D">
      <w:pPr>
        <w:rPr>
          <w:rFonts w:ascii="HG丸ｺﾞｼｯｸM-PRO" w:eastAsia="HG丸ｺﾞｼｯｸM-PRO" w:hAnsi="HG丸ｺﾞｼｯｸM-PRO" w:cs="Segoe UI Symbol"/>
          <w:sz w:val="24"/>
          <w:szCs w:val="24"/>
        </w:rPr>
      </w:pPr>
    </w:p>
    <w:p w14:paraId="6F8D8935" w14:textId="36698A4C" w:rsidR="00693EA8" w:rsidRPr="003849AC" w:rsidRDefault="00BB3A8D" w:rsidP="00BB3A8D">
      <w:pPr>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資料4　</w:t>
      </w:r>
      <w:r w:rsidR="00693EA8" w:rsidRPr="003849AC">
        <w:rPr>
          <w:rFonts w:ascii="HG丸ｺﾞｼｯｸM-PRO" w:eastAsia="HG丸ｺﾞｼｯｸM-PRO" w:hAnsi="HG丸ｺﾞｼｯｸM-PRO" w:cs="Segoe UI Symbol" w:hint="eastAsia"/>
          <w:sz w:val="24"/>
          <w:szCs w:val="24"/>
        </w:rPr>
        <w:t>奥多摩町空家等対策基本条例</w:t>
      </w:r>
    </w:p>
    <w:p w14:paraId="22D9B18F" w14:textId="77777777" w:rsidR="00BB3A8D" w:rsidRPr="003849AC" w:rsidRDefault="00BB3A8D" w:rsidP="00BB3A8D">
      <w:pPr>
        <w:rPr>
          <w:rFonts w:ascii="HG丸ｺﾞｼｯｸM-PRO" w:eastAsia="HG丸ｺﾞｼｯｸM-PRO" w:hAnsi="HG丸ｺﾞｼｯｸM-PRO" w:cs="Segoe UI Symbol"/>
          <w:sz w:val="24"/>
          <w:szCs w:val="24"/>
        </w:rPr>
      </w:pPr>
    </w:p>
    <w:p w14:paraId="2DD0BCF1" w14:textId="77777777" w:rsidR="00BB3A8D" w:rsidRPr="003849AC" w:rsidRDefault="00BB3A8D" w:rsidP="00BB3A8D">
      <w:pPr>
        <w:rPr>
          <w:rFonts w:ascii="HG丸ｺﾞｼｯｸM-PRO" w:eastAsia="HG丸ｺﾞｼｯｸM-PRO" w:hAnsi="HG丸ｺﾞｼｯｸM-PRO" w:cs="Segoe UI Symbol"/>
          <w:sz w:val="24"/>
          <w:szCs w:val="24"/>
        </w:rPr>
      </w:pPr>
    </w:p>
    <w:p w14:paraId="02B00782" w14:textId="77777777" w:rsidR="00BB3A8D" w:rsidRPr="003849AC" w:rsidRDefault="00BB3A8D" w:rsidP="00BB3A8D">
      <w:pPr>
        <w:rPr>
          <w:rFonts w:ascii="HG丸ｺﾞｼｯｸM-PRO" w:eastAsia="HG丸ｺﾞｼｯｸM-PRO" w:hAnsi="HG丸ｺﾞｼｯｸM-PRO" w:cs="Segoe UI Symbol"/>
          <w:sz w:val="24"/>
          <w:szCs w:val="24"/>
        </w:rPr>
      </w:pPr>
    </w:p>
    <w:p w14:paraId="075BA2F0" w14:textId="6B3D8F1E" w:rsidR="00BB3A8D" w:rsidRPr="003849AC" w:rsidRDefault="00BB3A8D" w:rsidP="00BB3A8D">
      <w:pPr>
        <w:rPr>
          <w:rFonts w:ascii="HG丸ｺﾞｼｯｸM-PRO" w:eastAsia="HG丸ｺﾞｼｯｸM-PRO" w:hAnsi="HG丸ｺﾞｼｯｸM-PRO" w:cs="Segoe UI Symbol"/>
          <w:sz w:val="24"/>
          <w:szCs w:val="24"/>
        </w:rPr>
      </w:pPr>
      <w:r w:rsidRPr="003849AC">
        <w:rPr>
          <w:rFonts w:ascii="HG丸ｺﾞｼｯｸM-PRO" w:eastAsia="HG丸ｺﾞｼｯｸM-PRO" w:hAnsi="HG丸ｺﾞｼｯｸM-PRO" w:cs="Segoe UI Symbol" w:hint="eastAsia"/>
          <w:sz w:val="24"/>
          <w:szCs w:val="24"/>
        </w:rPr>
        <w:t xml:space="preserve">　　　資料5　奥多摩町管理不全空家等及び特定空家等の認定基準</w:t>
      </w:r>
    </w:p>
    <w:sectPr w:rsidR="00BB3A8D" w:rsidRPr="003849AC" w:rsidSect="0066219C">
      <w:footerReference w:type="default" r:id="rId15"/>
      <w:type w:val="continuous"/>
      <w:pgSz w:w="11906" w:h="16838" w:code="9"/>
      <w:pgMar w:top="720" w:right="907" w:bottom="720" w:left="102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ADC5B" w14:textId="77777777" w:rsidR="009D6B05" w:rsidRDefault="009D6B05" w:rsidP="009D6B05">
      <w:r>
        <w:separator/>
      </w:r>
    </w:p>
  </w:endnote>
  <w:endnote w:type="continuationSeparator" w:id="0">
    <w:p w14:paraId="31833688" w14:textId="77777777" w:rsidR="009D6B05" w:rsidRDefault="009D6B05" w:rsidP="009D6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3646888"/>
      <w:docPartObj>
        <w:docPartGallery w:val="Page Numbers (Bottom of Page)"/>
        <w:docPartUnique/>
      </w:docPartObj>
    </w:sdtPr>
    <w:sdtEndPr/>
    <w:sdtContent>
      <w:p w14:paraId="2C00CEC3" w14:textId="77777777" w:rsidR="001F6508" w:rsidRDefault="001F6508">
        <w:pPr>
          <w:pStyle w:val="ab"/>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433FE" w14:textId="77777777" w:rsidR="009D6B05" w:rsidRDefault="009D6B05" w:rsidP="009D6B05">
      <w:r>
        <w:separator/>
      </w:r>
    </w:p>
  </w:footnote>
  <w:footnote w:type="continuationSeparator" w:id="0">
    <w:p w14:paraId="4693F3CA" w14:textId="77777777" w:rsidR="009D6B05" w:rsidRDefault="009D6B05" w:rsidP="009D6B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B453F"/>
    <w:multiLevelType w:val="hybridMultilevel"/>
    <w:tmpl w:val="0072735A"/>
    <w:lvl w:ilvl="0" w:tplc="DAD4B62A">
      <w:start w:val="2"/>
      <w:numFmt w:val="decimalFullWidth"/>
      <w:lvlText w:val="%1．"/>
      <w:lvlJc w:val="left"/>
      <w:pPr>
        <w:ind w:left="2400" w:hanging="7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 w15:restartNumberingAfterBreak="0">
    <w:nsid w:val="278C594A"/>
    <w:multiLevelType w:val="hybridMultilevel"/>
    <w:tmpl w:val="8FD2F11C"/>
    <w:lvl w:ilvl="0" w:tplc="2716DEE4">
      <w:start w:val="2"/>
      <w:numFmt w:val="decimal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28131082"/>
    <w:multiLevelType w:val="hybridMultilevel"/>
    <w:tmpl w:val="2E3E50D2"/>
    <w:lvl w:ilvl="0" w:tplc="7E5873A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945970"/>
    <w:multiLevelType w:val="hybridMultilevel"/>
    <w:tmpl w:val="5DF049A8"/>
    <w:lvl w:ilvl="0" w:tplc="ACA6D52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AE4D6E"/>
    <w:multiLevelType w:val="hybridMultilevel"/>
    <w:tmpl w:val="E3A27626"/>
    <w:lvl w:ilvl="0" w:tplc="F0F6B23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A102530"/>
    <w:multiLevelType w:val="hybridMultilevel"/>
    <w:tmpl w:val="62BAE6D6"/>
    <w:lvl w:ilvl="0" w:tplc="1D860E0C">
      <w:start w:val="1"/>
      <w:numFmt w:val="decimal"/>
      <w:lvlText w:val="第%1章"/>
      <w:lvlJc w:val="left"/>
      <w:pPr>
        <w:ind w:left="1020" w:hanging="10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FE117C"/>
    <w:multiLevelType w:val="hybridMultilevel"/>
    <w:tmpl w:val="DC4CCA02"/>
    <w:lvl w:ilvl="0" w:tplc="A9FC9D10">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4CE660FD"/>
    <w:multiLevelType w:val="hybridMultilevel"/>
    <w:tmpl w:val="519411EA"/>
    <w:lvl w:ilvl="0" w:tplc="E2686D24">
      <w:start w:val="1"/>
      <w:numFmt w:val="decimal"/>
      <w:lvlText w:val="第%1章"/>
      <w:lvlJc w:val="left"/>
      <w:pPr>
        <w:ind w:left="1020" w:hanging="1020"/>
      </w:pPr>
      <w:rPr>
        <w:rFonts w:hint="default"/>
      </w:rPr>
    </w:lvl>
    <w:lvl w:ilvl="1" w:tplc="C532A734">
      <w:start w:val="1"/>
      <w:numFmt w:val="decimalFullWidth"/>
      <w:lvlText w:val="%2．"/>
      <w:lvlJc w:val="left"/>
      <w:pPr>
        <w:ind w:left="1140" w:hanging="720"/>
      </w:pPr>
      <w:rPr>
        <w:rFonts w:hint="default"/>
        <w:sz w:val="24"/>
        <w:szCs w:val="24"/>
      </w:rPr>
    </w:lvl>
    <w:lvl w:ilvl="2" w:tplc="C72C72B6">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BE022F"/>
    <w:multiLevelType w:val="hybridMultilevel"/>
    <w:tmpl w:val="63948F98"/>
    <w:lvl w:ilvl="0" w:tplc="BFB64BB2">
      <w:start w:val="1"/>
      <w:numFmt w:val="aiueoFullWidth"/>
      <w:lvlText w:val="%1、"/>
      <w:lvlJc w:val="left"/>
      <w:pPr>
        <w:ind w:left="1620" w:hanging="72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9" w15:restartNumberingAfterBreak="0">
    <w:nsid w:val="5B2D1908"/>
    <w:multiLevelType w:val="hybridMultilevel"/>
    <w:tmpl w:val="B4607C76"/>
    <w:lvl w:ilvl="0" w:tplc="3F9A6F00">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D45AC9"/>
    <w:multiLevelType w:val="hybridMultilevel"/>
    <w:tmpl w:val="A744670E"/>
    <w:lvl w:ilvl="0" w:tplc="393AF04E">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1" w15:restartNumberingAfterBreak="0">
    <w:nsid w:val="5F1502A3"/>
    <w:multiLevelType w:val="hybridMultilevel"/>
    <w:tmpl w:val="F51A7C56"/>
    <w:lvl w:ilvl="0" w:tplc="A02E80D6">
      <w:start w:val="1"/>
      <w:numFmt w:val="decimalFullWidth"/>
      <w:lvlText w:val="%1．"/>
      <w:lvlJc w:val="left"/>
      <w:pPr>
        <w:ind w:left="1020" w:hanging="7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12" w15:restartNumberingAfterBreak="0">
    <w:nsid w:val="7B8B5195"/>
    <w:multiLevelType w:val="hybridMultilevel"/>
    <w:tmpl w:val="B70CDB98"/>
    <w:lvl w:ilvl="0" w:tplc="755A5AB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E166F4F"/>
    <w:multiLevelType w:val="hybridMultilevel"/>
    <w:tmpl w:val="5F84CE46"/>
    <w:lvl w:ilvl="0" w:tplc="E2406DC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7"/>
  </w:num>
  <w:num w:numId="2">
    <w:abstractNumId w:val="13"/>
  </w:num>
  <w:num w:numId="3">
    <w:abstractNumId w:val="5"/>
  </w:num>
  <w:num w:numId="4">
    <w:abstractNumId w:val="4"/>
  </w:num>
  <w:num w:numId="5">
    <w:abstractNumId w:val="12"/>
  </w:num>
  <w:num w:numId="6">
    <w:abstractNumId w:val="11"/>
  </w:num>
  <w:num w:numId="7">
    <w:abstractNumId w:val="9"/>
  </w:num>
  <w:num w:numId="8">
    <w:abstractNumId w:val="2"/>
  </w:num>
  <w:num w:numId="9">
    <w:abstractNumId w:val="3"/>
  </w:num>
  <w:num w:numId="10">
    <w:abstractNumId w:val="1"/>
  </w:num>
  <w:num w:numId="11">
    <w:abstractNumId w:val="0"/>
  </w:num>
  <w:num w:numId="12">
    <w:abstractNumId w:val="8"/>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F41"/>
    <w:rsid w:val="00002E4F"/>
    <w:rsid w:val="00007F9F"/>
    <w:rsid w:val="0001020E"/>
    <w:rsid w:val="00021E95"/>
    <w:rsid w:val="0002333A"/>
    <w:rsid w:val="00023B59"/>
    <w:rsid w:val="00032089"/>
    <w:rsid w:val="00035810"/>
    <w:rsid w:val="00041FFF"/>
    <w:rsid w:val="00051068"/>
    <w:rsid w:val="0006145D"/>
    <w:rsid w:val="00074E18"/>
    <w:rsid w:val="00085F42"/>
    <w:rsid w:val="00091392"/>
    <w:rsid w:val="000934C2"/>
    <w:rsid w:val="000B6C1E"/>
    <w:rsid w:val="000C0CC5"/>
    <w:rsid w:val="000C0F20"/>
    <w:rsid w:val="000C54A6"/>
    <w:rsid w:val="000C5A3C"/>
    <w:rsid w:val="000D5D7F"/>
    <w:rsid w:val="000F0A34"/>
    <w:rsid w:val="000F2E92"/>
    <w:rsid w:val="000F62E8"/>
    <w:rsid w:val="00106BB3"/>
    <w:rsid w:val="00120B41"/>
    <w:rsid w:val="00126842"/>
    <w:rsid w:val="001330D9"/>
    <w:rsid w:val="00141483"/>
    <w:rsid w:val="00150B21"/>
    <w:rsid w:val="00170722"/>
    <w:rsid w:val="00171E2C"/>
    <w:rsid w:val="0017216D"/>
    <w:rsid w:val="00182883"/>
    <w:rsid w:val="00184F90"/>
    <w:rsid w:val="00185D25"/>
    <w:rsid w:val="001A772D"/>
    <w:rsid w:val="001B2917"/>
    <w:rsid w:val="001D61B1"/>
    <w:rsid w:val="001E08C3"/>
    <w:rsid w:val="001E78E0"/>
    <w:rsid w:val="001F3AF3"/>
    <w:rsid w:val="001F6508"/>
    <w:rsid w:val="002144DE"/>
    <w:rsid w:val="00215A5B"/>
    <w:rsid w:val="0022174C"/>
    <w:rsid w:val="0022320A"/>
    <w:rsid w:val="002266CF"/>
    <w:rsid w:val="0022719C"/>
    <w:rsid w:val="002279EA"/>
    <w:rsid w:val="00230703"/>
    <w:rsid w:val="00230F72"/>
    <w:rsid w:val="00243375"/>
    <w:rsid w:val="00253F33"/>
    <w:rsid w:val="002670B3"/>
    <w:rsid w:val="0027001F"/>
    <w:rsid w:val="00270452"/>
    <w:rsid w:val="002856F8"/>
    <w:rsid w:val="00287354"/>
    <w:rsid w:val="002A2967"/>
    <w:rsid w:val="002A331E"/>
    <w:rsid w:val="002A5096"/>
    <w:rsid w:val="002C1A4C"/>
    <w:rsid w:val="002C396A"/>
    <w:rsid w:val="002C5597"/>
    <w:rsid w:val="002F6685"/>
    <w:rsid w:val="003129FE"/>
    <w:rsid w:val="00320EED"/>
    <w:rsid w:val="0032773A"/>
    <w:rsid w:val="0034241F"/>
    <w:rsid w:val="003445ED"/>
    <w:rsid w:val="00356955"/>
    <w:rsid w:val="00377541"/>
    <w:rsid w:val="003849AC"/>
    <w:rsid w:val="003B0FAA"/>
    <w:rsid w:val="003B1E89"/>
    <w:rsid w:val="003C6958"/>
    <w:rsid w:val="003D17E6"/>
    <w:rsid w:val="00412A4C"/>
    <w:rsid w:val="004211CE"/>
    <w:rsid w:val="00434ECC"/>
    <w:rsid w:val="00443B33"/>
    <w:rsid w:val="00465123"/>
    <w:rsid w:val="0047755E"/>
    <w:rsid w:val="0048602C"/>
    <w:rsid w:val="00492838"/>
    <w:rsid w:val="004A54D4"/>
    <w:rsid w:val="004B2879"/>
    <w:rsid w:val="004B58AD"/>
    <w:rsid w:val="004C21AC"/>
    <w:rsid w:val="004D00CC"/>
    <w:rsid w:val="004D1CE0"/>
    <w:rsid w:val="004D39C0"/>
    <w:rsid w:val="004E40BD"/>
    <w:rsid w:val="004E5A2C"/>
    <w:rsid w:val="004E5FE5"/>
    <w:rsid w:val="004F3841"/>
    <w:rsid w:val="00511037"/>
    <w:rsid w:val="00521477"/>
    <w:rsid w:val="00521A37"/>
    <w:rsid w:val="00525F4E"/>
    <w:rsid w:val="00526B16"/>
    <w:rsid w:val="0053033B"/>
    <w:rsid w:val="00550F97"/>
    <w:rsid w:val="005573CB"/>
    <w:rsid w:val="00565D63"/>
    <w:rsid w:val="0057218B"/>
    <w:rsid w:val="00586789"/>
    <w:rsid w:val="00593FAC"/>
    <w:rsid w:val="0059435E"/>
    <w:rsid w:val="00595C05"/>
    <w:rsid w:val="00596540"/>
    <w:rsid w:val="005B0B61"/>
    <w:rsid w:val="005B1FA7"/>
    <w:rsid w:val="005B2A99"/>
    <w:rsid w:val="005B2B3B"/>
    <w:rsid w:val="005C2AAE"/>
    <w:rsid w:val="005C67DD"/>
    <w:rsid w:val="005C732F"/>
    <w:rsid w:val="005D59F8"/>
    <w:rsid w:val="00605F41"/>
    <w:rsid w:val="006078A2"/>
    <w:rsid w:val="00607A3F"/>
    <w:rsid w:val="00620C97"/>
    <w:rsid w:val="006228A0"/>
    <w:rsid w:val="00623762"/>
    <w:rsid w:val="00642A0D"/>
    <w:rsid w:val="006503FB"/>
    <w:rsid w:val="00654CE4"/>
    <w:rsid w:val="0066219C"/>
    <w:rsid w:val="00665B9E"/>
    <w:rsid w:val="00681E2D"/>
    <w:rsid w:val="00685A60"/>
    <w:rsid w:val="00693EA8"/>
    <w:rsid w:val="006970C5"/>
    <w:rsid w:val="006C6A26"/>
    <w:rsid w:val="006D0675"/>
    <w:rsid w:val="006D4055"/>
    <w:rsid w:val="006E4497"/>
    <w:rsid w:val="006F0EEE"/>
    <w:rsid w:val="006F30D9"/>
    <w:rsid w:val="0072001C"/>
    <w:rsid w:val="00720AC8"/>
    <w:rsid w:val="0072295C"/>
    <w:rsid w:val="00746AF3"/>
    <w:rsid w:val="00746EC1"/>
    <w:rsid w:val="00753F5E"/>
    <w:rsid w:val="00755C10"/>
    <w:rsid w:val="0075679F"/>
    <w:rsid w:val="0077023A"/>
    <w:rsid w:val="007715FE"/>
    <w:rsid w:val="00781325"/>
    <w:rsid w:val="00786147"/>
    <w:rsid w:val="007A3EDD"/>
    <w:rsid w:val="007B4A1F"/>
    <w:rsid w:val="007C0AAD"/>
    <w:rsid w:val="007D0A4D"/>
    <w:rsid w:val="007D1129"/>
    <w:rsid w:val="007E3342"/>
    <w:rsid w:val="007E38E0"/>
    <w:rsid w:val="00811B2D"/>
    <w:rsid w:val="0082725A"/>
    <w:rsid w:val="008318C6"/>
    <w:rsid w:val="00836153"/>
    <w:rsid w:val="0084132C"/>
    <w:rsid w:val="008601F6"/>
    <w:rsid w:val="00867A9A"/>
    <w:rsid w:val="00867E30"/>
    <w:rsid w:val="00873C3E"/>
    <w:rsid w:val="00896E27"/>
    <w:rsid w:val="008C699F"/>
    <w:rsid w:val="008D220D"/>
    <w:rsid w:val="008D5F96"/>
    <w:rsid w:val="008F0AD0"/>
    <w:rsid w:val="008F0FFF"/>
    <w:rsid w:val="008F11E9"/>
    <w:rsid w:val="008F13ED"/>
    <w:rsid w:val="008F6972"/>
    <w:rsid w:val="00906453"/>
    <w:rsid w:val="009239C4"/>
    <w:rsid w:val="00926A47"/>
    <w:rsid w:val="0093027D"/>
    <w:rsid w:val="0094028D"/>
    <w:rsid w:val="00956FFF"/>
    <w:rsid w:val="00962602"/>
    <w:rsid w:val="00992B58"/>
    <w:rsid w:val="009B0719"/>
    <w:rsid w:val="009D0293"/>
    <w:rsid w:val="009D15C0"/>
    <w:rsid w:val="009D262D"/>
    <w:rsid w:val="009D6B05"/>
    <w:rsid w:val="009D7249"/>
    <w:rsid w:val="009E016D"/>
    <w:rsid w:val="009E4B9D"/>
    <w:rsid w:val="009E4C0F"/>
    <w:rsid w:val="009F41D7"/>
    <w:rsid w:val="00A001E3"/>
    <w:rsid w:val="00A2363E"/>
    <w:rsid w:val="00A3621D"/>
    <w:rsid w:val="00A40FB8"/>
    <w:rsid w:val="00A443E3"/>
    <w:rsid w:val="00A6228D"/>
    <w:rsid w:val="00A64410"/>
    <w:rsid w:val="00A70466"/>
    <w:rsid w:val="00A71002"/>
    <w:rsid w:val="00A711B7"/>
    <w:rsid w:val="00A744E0"/>
    <w:rsid w:val="00A841F2"/>
    <w:rsid w:val="00A85767"/>
    <w:rsid w:val="00A933D7"/>
    <w:rsid w:val="00A95A54"/>
    <w:rsid w:val="00AA092C"/>
    <w:rsid w:val="00AA4201"/>
    <w:rsid w:val="00AB6E83"/>
    <w:rsid w:val="00AC02D5"/>
    <w:rsid w:val="00AC2ADA"/>
    <w:rsid w:val="00AC2B06"/>
    <w:rsid w:val="00AC3705"/>
    <w:rsid w:val="00AD4535"/>
    <w:rsid w:val="00AE2C11"/>
    <w:rsid w:val="00AF256E"/>
    <w:rsid w:val="00B004A0"/>
    <w:rsid w:val="00B1364C"/>
    <w:rsid w:val="00B14F8D"/>
    <w:rsid w:val="00B2295F"/>
    <w:rsid w:val="00B23993"/>
    <w:rsid w:val="00B25052"/>
    <w:rsid w:val="00B26D95"/>
    <w:rsid w:val="00B2787F"/>
    <w:rsid w:val="00B27A22"/>
    <w:rsid w:val="00B45E97"/>
    <w:rsid w:val="00B47E32"/>
    <w:rsid w:val="00B47F41"/>
    <w:rsid w:val="00B6584B"/>
    <w:rsid w:val="00B74A04"/>
    <w:rsid w:val="00B76B9C"/>
    <w:rsid w:val="00B91CF6"/>
    <w:rsid w:val="00B91D7B"/>
    <w:rsid w:val="00BA302E"/>
    <w:rsid w:val="00BA53C3"/>
    <w:rsid w:val="00BB0ABA"/>
    <w:rsid w:val="00BB1961"/>
    <w:rsid w:val="00BB3A8D"/>
    <w:rsid w:val="00BD491F"/>
    <w:rsid w:val="00BD6EB0"/>
    <w:rsid w:val="00BE27E2"/>
    <w:rsid w:val="00C042E5"/>
    <w:rsid w:val="00C1023B"/>
    <w:rsid w:val="00C16C63"/>
    <w:rsid w:val="00C5474D"/>
    <w:rsid w:val="00C70B83"/>
    <w:rsid w:val="00C71B1A"/>
    <w:rsid w:val="00C71BA9"/>
    <w:rsid w:val="00C7585C"/>
    <w:rsid w:val="00C75DC8"/>
    <w:rsid w:val="00C76390"/>
    <w:rsid w:val="00C905B2"/>
    <w:rsid w:val="00CA1682"/>
    <w:rsid w:val="00CA6411"/>
    <w:rsid w:val="00CA78FE"/>
    <w:rsid w:val="00CB423B"/>
    <w:rsid w:val="00CB5147"/>
    <w:rsid w:val="00CC4B9D"/>
    <w:rsid w:val="00CC6E0F"/>
    <w:rsid w:val="00CE0708"/>
    <w:rsid w:val="00D018EA"/>
    <w:rsid w:val="00D03DB7"/>
    <w:rsid w:val="00D076DA"/>
    <w:rsid w:val="00D20D24"/>
    <w:rsid w:val="00D2677D"/>
    <w:rsid w:val="00D33942"/>
    <w:rsid w:val="00D37437"/>
    <w:rsid w:val="00D51D1A"/>
    <w:rsid w:val="00D5525E"/>
    <w:rsid w:val="00D57855"/>
    <w:rsid w:val="00D73AF8"/>
    <w:rsid w:val="00D8160D"/>
    <w:rsid w:val="00D83708"/>
    <w:rsid w:val="00D9067F"/>
    <w:rsid w:val="00D90CC4"/>
    <w:rsid w:val="00DA3816"/>
    <w:rsid w:val="00DA517E"/>
    <w:rsid w:val="00DB4929"/>
    <w:rsid w:val="00DD5240"/>
    <w:rsid w:val="00DE30D7"/>
    <w:rsid w:val="00DF39C4"/>
    <w:rsid w:val="00DF4D1D"/>
    <w:rsid w:val="00E10E4A"/>
    <w:rsid w:val="00E13C11"/>
    <w:rsid w:val="00E16AE5"/>
    <w:rsid w:val="00E17240"/>
    <w:rsid w:val="00E17718"/>
    <w:rsid w:val="00E239AD"/>
    <w:rsid w:val="00E268CC"/>
    <w:rsid w:val="00E27861"/>
    <w:rsid w:val="00E314BC"/>
    <w:rsid w:val="00E32518"/>
    <w:rsid w:val="00E367CB"/>
    <w:rsid w:val="00E40EF5"/>
    <w:rsid w:val="00E61061"/>
    <w:rsid w:val="00E656DD"/>
    <w:rsid w:val="00E67E79"/>
    <w:rsid w:val="00E805CD"/>
    <w:rsid w:val="00E80A16"/>
    <w:rsid w:val="00E81E34"/>
    <w:rsid w:val="00E86732"/>
    <w:rsid w:val="00EA4FE5"/>
    <w:rsid w:val="00EB701E"/>
    <w:rsid w:val="00EE0DE5"/>
    <w:rsid w:val="00EE5819"/>
    <w:rsid w:val="00EF2F0B"/>
    <w:rsid w:val="00EF75C3"/>
    <w:rsid w:val="00F00F50"/>
    <w:rsid w:val="00F02509"/>
    <w:rsid w:val="00F316B9"/>
    <w:rsid w:val="00F37081"/>
    <w:rsid w:val="00F46A13"/>
    <w:rsid w:val="00F52AFB"/>
    <w:rsid w:val="00F555A2"/>
    <w:rsid w:val="00F56F18"/>
    <w:rsid w:val="00F71FFC"/>
    <w:rsid w:val="00F72E2F"/>
    <w:rsid w:val="00F74122"/>
    <w:rsid w:val="00F76047"/>
    <w:rsid w:val="00F909B9"/>
    <w:rsid w:val="00F927E1"/>
    <w:rsid w:val="00FC07FB"/>
    <w:rsid w:val="00FC0F61"/>
    <w:rsid w:val="00FC5C22"/>
    <w:rsid w:val="00FE4B4C"/>
    <w:rsid w:val="00FE5E45"/>
    <w:rsid w:val="00FF2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15DF1815"/>
  <w15:chartTrackingRefBased/>
  <w15:docId w15:val="{C09B5D7F-CEDE-4B41-86C7-D608DE0EA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5F41"/>
    <w:pPr>
      <w:ind w:leftChars="400" w:left="840"/>
    </w:pPr>
  </w:style>
  <w:style w:type="table" w:styleId="a4">
    <w:name w:val="Table Grid"/>
    <w:basedOn w:val="a1"/>
    <w:uiPriority w:val="39"/>
    <w:rsid w:val="00FC0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106BB3"/>
  </w:style>
  <w:style w:type="character" w:customStyle="1" w:styleId="a6">
    <w:name w:val="日付 (文字)"/>
    <w:basedOn w:val="a0"/>
    <w:link w:val="a5"/>
    <w:uiPriority w:val="99"/>
    <w:semiHidden/>
    <w:rsid w:val="00106BB3"/>
  </w:style>
  <w:style w:type="paragraph" w:styleId="a7">
    <w:name w:val="Balloon Text"/>
    <w:basedOn w:val="a"/>
    <w:link w:val="a8"/>
    <w:uiPriority w:val="99"/>
    <w:semiHidden/>
    <w:unhideWhenUsed/>
    <w:rsid w:val="007D112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D1129"/>
    <w:rPr>
      <w:rFonts w:asciiTheme="majorHAnsi" w:eastAsiaTheme="majorEastAsia" w:hAnsiTheme="majorHAnsi" w:cstheme="majorBidi"/>
      <w:sz w:val="18"/>
      <w:szCs w:val="18"/>
    </w:rPr>
  </w:style>
  <w:style w:type="paragraph" w:styleId="a9">
    <w:name w:val="header"/>
    <w:basedOn w:val="a"/>
    <w:link w:val="aa"/>
    <w:uiPriority w:val="99"/>
    <w:unhideWhenUsed/>
    <w:rsid w:val="009D6B05"/>
    <w:pPr>
      <w:tabs>
        <w:tab w:val="center" w:pos="4252"/>
        <w:tab w:val="right" w:pos="8504"/>
      </w:tabs>
      <w:snapToGrid w:val="0"/>
    </w:pPr>
  </w:style>
  <w:style w:type="character" w:customStyle="1" w:styleId="aa">
    <w:name w:val="ヘッダー (文字)"/>
    <w:basedOn w:val="a0"/>
    <w:link w:val="a9"/>
    <w:uiPriority w:val="99"/>
    <w:rsid w:val="009D6B05"/>
  </w:style>
  <w:style w:type="paragraph" w:styleId="ab">
    <w:name w:val="footer"/>
    <w:basedOn w:val="a"/>
    <w:link w:val="ac"/>
    <w:uiPriority w:val="99"/>
    <w:unhideWhenUsed/>
    <w:rsid w:val="009D6B05"/>
    <w:pPr>
      <w:tabs>
        <w:tab w:val="center" w:pos="4252"/>
        <w:tab w:val="right" w:pos="8504"/>
      </w:tabs>
      <w:snapToGrid w:val="0"/>
    </w:pPr>
  </w:style>
  <w:style w:type="character" w:customStyle="1" w:styleId="ac">
    <w:name w:val="フッター (文字)"/>
    <w:basedOn w:val="a0"/>
    <w:link w:val="ab"/>
    <w:uiPriority w:val="99"/>
    <w:rsid w:val="009D6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73959">
      <w:bodyDiv w:val="1"/>
      <w:marLeft w:val="0"/>
      <w:marRight w:val="0"/>
      <w:marTop w:val="0"/>
      <w:marBottom w:val="0"/>
      <w:divBdr>
        <w:top w:val="none" w:sz="0" w:space="0" w:color="auto"/>
        <w:left w:val="none" w:sz="0" w:space="0" w:color="auto"/>
        <w:bottom w:val="none" w:sz="0" w:space="0" w:color="auto"/>
        <w:right w:val="none" w:sz="0" w:space="0" w:color="auto"/>
      </w:divBdr>
    </w:div>
    <w:div w:id="183299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ja-JP"/>
              <a:t>人口の推移（昭和</a:t>
            </a:r>
            <a:r>
              <a:rPr lang="en-US"/>
              <a:t>35(1960)</a:t>
            </a:r>
            <a:r>
              <a:rPr lang="ja-JP"/>
              <a:t>年＝</a:t>
            </a:r>
            <a:r>
              <a:rPr lang="en-US"/>
              <a:t>100</a:t>
            </a:r>
            <a:r>
              <a:rPr lang="ja-JP"/>
              <a:t>％）</a:t>
            </a:r>
          </a:p>
        </c:rich>
      </c:tx>
      <c:layout>
        <c:manualLayout>
          <c:xMode val="edge"/>
          <c:yMode val="edge"/>
          <c:x val="0.25079962370649106"/>
          <c:y val="2.4189646831156264E-2"/>
        </c:manualLayout>
      </c:layout>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ja-JP"/>
        </a:p>
      </c:txPr>
    </c:title>
    <c:autoTitleDeleted val="0"/>
    <c:plotArea>
      <c:layout>
        <c:manualLayout>
          <c:layoutTarget val="inner"/>
          <c:xMode val="edge"/>
          <c:yMode val="edge"/>
          <c:x val="5.6191993464052285E-2"/>
          <c:y val="0.1190625000000001"/>
          <c:w val="0.92098120915032677"/>
          <c:h val="0.61803687740166413"/>
        </c:manualLayout>
      </c:layout>
      <c:lineChart>
        <c:grouping val="standard"/>
        <c:varyColors val="0"/>
        <c:ser>
          <c:idx val="0"/>
          <c:order val="0"/>
          <c:tx>
            <c:strRef>
              <c:f>人口指数グラフ!$C$1</c:f>
              <c:strCache>
                <c:ptCount val="1"/>
                <c:pt idx="0">
                  <c:v>全国</c:v>
                </c:pt>
              </c:strCache>
            </c:strRef>
          </c:tx>
          <c:spPr>
            <a:ln w="22225" cap="rnd">
              <a:solidFill>
                <a:schemeClr val="accent1"/>
              </a:solidFill>
              <a:round/>
            </a:ln>
            <a:effectLst/>
          </c:spPr>
          <c:marker>
            <c:symbol val="none"/>
          </c:marker>
          <c:cat>
            <c:multiLvlStrRef>
              <c:f>人口指数グラフ!$A$2:$B$15</c:f>
              <c:multiLvlStrCache>
                <c:ptCount val="14"/>
                <c:lvl>
                  <c:pt idx="0">
                    <c:v>昭和
35年
(1960)</c:v>
                  </c:pt>
                  <c:pt idx="1">
                    <c:v>
40年
(1965)</c:v>
                  </c:pt>
                  <c:pt idx="2">
                    <c:v>
45年
(1970)</c:v>
                  </c:pt>
                  <c:pt idx="3">
                    <c:v>
50年
(1975)</c:v>
                  </c:pt>
                  <c:pt idx="4">
                    <c:v>
55年
(1980)</c:v>
                  </c:pt>
                  <c:pt idx="5">
                    <c:v>
60年
(1985)</c:v>
                  </c:pt>
                  <c:pt idx="6">
                    <c:v>平成
２年
(1990)</c:v>
                  </c:pt>
                  <c:pt idx="7">
                    <c:v>
７年
(1995)</c:v>
                  </c:pt>
                  <c:pt idx="8">
                    <c:v>
12年
(2000)</c:v>
                  </c:pt>
                  <c:pt idx="9">
                    <c:v>
17年
(2005)</c:v>
                  </c:pt>
                  <c:pt idx="10">
                    <c:v>
22年
(2010)</c:v>
                  </c:pt>
                  <c:pt idx="11">
                    <c:v>
27年
(2015)</c:v>
                  </c:pt>
                  <c:pt idx="12">
                    <c:v>令和
2年
(2020)</c:v>
                  </c:pt>
                  <c:pt idx="13">
                    <c:v>
7年
(2025)</c:v>
                  </c:pt>
                </c:lvl>
                <c:lvl>
                  <c:pt idx="13">
                    <c:v>推計</c:v>
                  </c:pt>
                </c:lvl>
              </c:multiLvlStrCache>
            </c:multiLvlStrRef>
          </c:cat>
          <c:val>
            <c:numRef>
              <c:f>人口指数グラフ!$C$2:$C$15</c:f>
              <c:numCache>
                <c:formatCode>0.0%</c:formatCode>
                <c:ptCount val="14"/>
                <c:pt idx="0" formatCode="0%">
                  <c:v>1</c:v>
                </c:pt>
                <c:pt idx="1">
                  <c:v>1.0519860621612842</c:v>
                </c:pt>
                <c:pt idx="2">
                  <c:v>1.1102732209329713</c:v>
                </c:pt>
                <c:pt idx="3">
                  <c:v>1.1982598928664034</c:v>
                </c:pt>
                <c:pt idx="4">
                  <c:v>1.2530750841313543</c:v>
                </c:pt>
                <c:pt idx="5">
                  <c:v>1.2957703421081441</c:v>
                </c:pt>
                <c:pt idx="6">
                  <c:v>1.3231979284274751</c:v>
                </c:pt>
                <c:pt idx="7">
                  <c:v>1.3441689243118984</c:v>
                </c:pt>
                <c:pt idx="8">
                  <c:v>1.3586799364292947</c:v>
                </c:pt>
                <c:pt idx="9">
                  <c:v>1.3676947567377473</c:v>
                </c:pt>
                <c:pt idx="10">
                  <c:v>1.3707921945782453</c:v>
                </c:pt>
                <c:pt idx="11">
                  <c:v>1.3604879508824488</c:v>
                </c:pt>
                <c:pt idx="12">
                  <c:v>1.3503320932113865</c:v>
                </c:pt>
                <c:pt idx="13">
                  <c:v>1.2915964044424133</c:v>
                </c:pt>
              </c:numCache>
            </c:numRef>
          </c:val>
          <c:smooth val="0"/>
          <c:extLst>
            <c:ext xmlns:c16="http://schemas.microsoft.com/office/drawing/2014/chart" uri="{C3380CC4-5D6E-409C-BE32-E72D297353CC}">
              <c16:uniqueId val="{00000000-7153-4F92-8C58-9C25D94AA3DB}"/>
            </c:ext>
          </c:extLst>
        </c:ser>
        <c:ser>
          <c:idx val="1"/>
          <c:order val="1"/>
          <c:tx>
            <c:strRef>
              <c:f>人口指数グラフ!$D$1</c:f>
              <c:strCache>
                <c:ptCount val="1"/>
                <c:pt idx="0">
                  <c:v>東京都</c:v>
                </c:pt>
              </c:strCache>
            </c:strRef>
          </c:tx>
          <c:spPr>
            <a:ln w="22225" cap="rnd">
              <a:solidFill>
                <a:schemeClr val="accent2"/>
              </a:solidFill>
              <a:round/>
            </a:ln>
            <a:effectLst/>
          </c:spPr>
          <c:marker>
            <c:symbol val="none"/>
          </c:marker>
          <c:cat>
            <c:multiLvlStrRef>
              <c:f>人口指数グラフ!$A$2:$B$15</c:f>
              <c:multiLvlStrCache>
                <c:ptCount val="14"/>
                <c:lvl>
                  <c:pt idx="0">
                    <c:v>昭和
35年
(1960)</c:v>
                  </c:pt>
                  <c:pt idx="1">
                    <c:v>
40年
(1965)</c:v>
                  </c:pt>
                  <c:pt idx="2">
                    <c:v>
45年
(1970)</c:v>
                  </c:pt>
                  <c:pt idx="3">
                    <c:v>
50年
(1975)</c:v>
                  </c:pt>
                  <c:pt idx="4">
                    <c:v>
55年
(1980)</c:v>
                  </c:pt>
                  <c:pt idx="5">
                    <c:v>
60年
(1985)</c:v>
                  </c:pt>
                  <c:pt idx="6">
                    <c:v>平成
２年
(1990)</c:v>
                  </c:pt>
                  <c:pt idx="7">
                    <c:v>
７年
(1995)</c:v>
                  </c:pt>
                  <c:pt idx="8">
                    <c:v>
12年
(2000)</c:v>
                  </c:pt>
                  <c:pt idx="9">
                    <c:v>
17年
(2005)</c:v>
                  </c:pt>
                  <c:pt idx="10">
                    <c:v>
22年
(2010)</c:v>
                  </c:pt>
                  <c:pt idx="11">
                    <c:v>
27年
(2015)</c:v>
                  </c:pt>
                  <c:pt idx="12">
                    <c:v>令和
2年
(2020)</c:v>
                  </c:pt>
                  <c:pt idx="13">
                    <c:v>
7年
(2025)</c:v>
                  </c:pt>
                </c:lvl>
                <c:lvl>
                  <c:pt idx="13">
                    <c:v>推計</c:v>
                  </c:pt>
                </c:lvl>
              </c:multiLvlStrCache>
            </c:multiLvlStrRef>
          </c:cat>
          <c:val>
            <c:numRef>
              <c:f>人口指数グラフ!$D$2:$D$15</c:f>
              <c:numCache>
                <c:formatCode>0.0%</c:formatCode>
                <c:ptCount val="14"/>
                <c:pt idx="0" formatCode="0%">
                  <c:v>1</c:v>
                </c:pt>
                <c:pt idx="1">
                  <c:v>1.1224149357865847</c:v>
                </c:pt>
                <c:pt idx="2">
                  <c:v>1.1780570276013491</c:v>
                </c:pt>
                <c:pt idx="3">
                  <c:v>1.2054721895387783</c:v>
                </c:pt>
                <c:pt idx="4">
                  <c:v>1.1975847915932192</c:v>
                </c:pt>
                <c:pt idx="5">
                  <c:v>1.2205418904682273</c:v>
                </c:pt>
                <c:pt idx="6">
                  <c:v>1.2146086836554486</c:v>
                </c:pt>
                <c:pt idx="7">
                  <c:v>1.2118091633843815</c:v>
                </c:pt>
                <c:pt idx="8">
                  <c:v>1.2409643443763101</c:v>
                </c:pt>
                <c:pt idx="9">
                  <c:v>1.2563875221736256</c:v>
                </c:pt>
                <c:pt idx="10">
                  <c:v>1.3393321135644864</c:v>
                </c:pt>
                <c:pt idx="11">
                  <c:v>1.395657511378279</c:v>
                </c:pt>
                <c:pt idx="12">
                  <c:v>1.4506279661645292</c:v>
                </c:pt>
                <c:pt idx="13">
                  <c:v>1.36089853964383</c:v>
                </c:pt>
              </c:numCache>
            </c:numRef>
          </c:val>
          <c:smooth val="0"/>
          <c:extLst>
            <c:ext xmlns:c16="http://schemas.microsoft.com/office/drawing/2014/chart" uri="{C3380CC4-5D6E-409C-BE32-E72D297353CC}">
              <c16:uniqueId val="{00000001-7153-4F92-8C58-9C25D94AA3DB}"/>
            </c:ext>
          </c:extLst>
        </c:ser>
        <c:ser>
          <c:idx val="2"/>
          <c:order val="2"/>
          <c:tx>
            <c:strRef>
              <c:f>人口指数グラフ!$E$1</c:f>
              <c:strCache>
                <c:ptCount val="1"/>
                <c:pt idx="0">
                  <c:v>奥多摩町</c:v>
                </c:pt>
              </c:strCache>
            </c:strRef>
          </c:tx>
          <c:spPr>
            <a:ln w="22225" cap="rnd">
              <a:solidFill>
                <a:schemeClr val="accent3"/>
              </a:solidFill>
              <a:round/>
            </a:ln>
            <a:effectLst/>
          </c:spPr>
          <c:marker>
            <c:symbol val="none"/>
          </c:marker>
          <c:dLbls>
            <c:dLbl>
              <c:idx val="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153-4F92-8C58-9C25D94AA3DB}"/>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accent6"/>
                    </a:solidFill>
                    <a:latin typeface="+mn-lt"/>
                    <a:ea typeface="+mn-ea"/>
                    <a:cs typeface="+mn-cs"/>
                  </a:defRPr>
                </a:pPr>
                <a:endParaRPr lang="ja-JP"/>
              </a:p>
            </c:txPr>
            <c:showLegendKey val="0"/>
            <c:showVal val="0"/>
            <c:showCatName val="0"/>
            <c:showSerName val="0"/>
            <c:showPercent val="0"/>
            <c:showBubbleSize val="0"/>
            <c:extLst>
              <c:ext xmlns:c15="http://schemas.microsoft.com/office/drawing/2012/chart" uri="{CE6537A1-D6FC-4f65-9D91-7224C49458BB}">
                <c15:showLeaderLines val="0"/>
              </c:ext>
            </c:extLst>
          </c:dLbls>
          <c:cat>
            <c:multiLvlStrRef>
              <c:f>人口指数グラフ!$A$2:$B$15</c:f>
              <c:multiLvlStrCache>
                <c:ptCount val="14"/>
                <c:lvl>
                  <c:pt idx="0">
                    <c:v>昭和
35年
(1960)</c:v>
                  </c:pt>
                  <c:pt idx="1">
                    <c:v>
40年
(1965)</c:v>
                  </c:pt>
                  <c:pt idx="2">
                    <c:v>
45年
(1970)</c:v>
                  </c:pt>
                  <c:pt idx="3">
                    <c:v>
50年
(1975)</c:v>
                  </c:pt>
                  <c:pt idx="4">
                    <c:v>
55年
(1980)</c:v>
                  </c:pt>
                  <c:pt idx="5">
                    <c:v>
60年
(1985)</c:v>
                  </c:pt>
                  <c:pt idx="6">
                    <c:v>平成
２年
(1990)</c:v>
                  </c:pt>
                  <c:pt idx="7">
                    <c:v>
７年
(1995)</c:v>
                  </c:pt>
                  <c:pt idx="8">
                    <c:v>
12年
(2000)</c:v>
                  </c:pt>
                  <c:pt idx="9">
                    <c:v>
17年
(2005)</c:v>
                  </c:pt>
                  <c:pt idx="10">
                    <c:v>
22年
(2010)</c:v>
                  </c:pt>
                  <c:pt idx="11">
                    <c:v>
27年
(2015)</c:v>
                  </c:pt>
                  <c:pt idx="12">
                    <c:v>令和
2年
(2020)</c:v>
                  </c:pt>
                  <c:pt idx="13">
                    <c:v>
7年
(2025)</c:v>
                  </c:pt>
                </c:lvl>
                <c:lvl>
                  <c:pt idx="13">
                    <c:v>推計</c:v>
                  </c:pt>
                </c:lvl>
              </c:multiLvlStrCache>
            </c:multiLvlStrRef>
          </c:cat>
          <c:val>
            <c:numRef>
              <c:f>人口指数グラフ!$E$2:$E$15</c:f>
              <c:numCache>
                <c:formatCode>0.0%</c:formatCode>
                <c:ptCount val="14"/>
                <c:pt idx="0" formatCode="0%">
                  <c:v>1</c:v>
                </c:pt>
                <c:pt idx="1">
                  <c:v>0.94900253899165765</c:v>
                </c:pt>
                <c:pt idx="2">
                  <c:v>0.85114254624591945</c:v>
                </c:pt>
                <c:pt idx="3">
                  <c:v>0.76597751178817552</c:v>
                </c:pt>
                <c:pt idx="4">
                  <c:v>0.71149800507798333</c:v>
                </c:pt>
                <c:pt idx="5">
                  <c:v>0.67268770402611533</c:v>
                </c:pt>
                <c:pt idx="6">
                  <c:v>0.63489299963728696</c:v>
                </c:pt>
                <c:pt idx="7">
                  <c:v>0.59898440333696046</c:v>
                </c:pt>
                <c:pt idx="8">
                  <c:v>0.54951033732317733</c:v>
                </c:pt>
                <c:pt idx="9">
                  <c:v>0.48900979325353644</c:v>
                </c:pt>
                <c:pt idx="10">
                  <c:v>0.4385201305767138</c:v>
                </c:pt>
                <c:pt idx="11">
                  <c:v>0.3796880667392093</c:v>
                </c:pt>
                <c:pt idx="12">
                  <c:v>0.34457743924555678</c:v>
                </c:pt>
                <c:pt idx="13">
                  <c:v>0.28668842945230322</c:v>
                </c:pt>
              </c:numCache>
            </c:numRef>
          </c:val>
          <c:smooth val="0"/>
          <c:extLst>
            <c:ext xmlns:c16="http://schemas.microsoft.com/office/drawing/2014/chart" uri="{C3380CC4-5D6E-409C-BE32-E72D297353CC}">
              <c16:uniqueId val="{00000003-7153-4F92-8C58-9C25D94AA3DB}"/>
            </c:ext>
          </c:extLst>
        </c:ser>
        <c:dLbls>
          <c:showLegendKey val="0"/>
          <c:showVal val="0"/>
          <c:showCatName val="0"/>
          <c:showSerName val="0"/>
          <c:showPercent val="0"/>
          <c:showBubbleSize val="0"/>
        </c:dLbls>
        <c:smooth val="0"/>
        <c:axId val="22250624"/>
        <c:axId val="22252160"/>
      </c:lineChart>
      <c:catAx>
        <c:axId val="22250624"/>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0"/>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ja-JP"/>
          </a:p>
        </c:txPr>
        <c:crossAx val="22252160"/>
        <c:crosses val="autoZero"/>
        <c:auto val="1"/>
        <c:lblAlgn val="ctr"/>
        <c:lblOffset val="100"/>
        <c:noMultiLvlLbl val="0"/>
      </c:catAx>
      <c:valAx>
        <c:axId val="22252160"/>
        <c:scaling>
          <c:orientation val="minMax"/>
          <c:max val="1.5"/>
          <c:min val="0.25"/>
        </c:scaling>
        <c:delete val="0"/>
        <c:axPos val="l"/>
        <c:majorGridlines>
          <c:spPr>
            <a:ln w="9525" cap="flat" cmpd="sng" algn="ctr">
              <a:solidFill>
                <a:schemeClr val="dk1">
                  <a:lumMod val="15000"/>
                  <a:lumOff val="85000"/>
                  <a:alpha val="54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ja-JP"/>
          </a:p>
        </c:txPr>
        <c:crossAx val="22250624"/>
        <c:crosses val="autoZero"/>
        <c:crossBetween val="between"/>
        <c:majorUnit val="0.25"/>
      </c:valAx>
      <c:spPr>
        <a:pattFill prst="ltDnDiag">
          <a:fgClr>
            <a:schemeClr val="dk1">
              <a:lumMod val="15000"/>
              <a:lumOff val="85000"/>
            </a:schemeClr>
          </a:fgClr>
          <a:bgClr>
            <a:schemeClr val="lt1"/>
          </a:bgClr>
        </a:pattFill>
        <a:ln>
          <a:noFill/>
        </a:ln>
        <a:effectLst/>
      </c:spPr>
    </c:plotArea>
    <c:legend>
      <c:legendPos val="b"/>
      <c:layout>
        <c:manualLayout>
          <c:xMode val="edge"/>
          <c:yMode val="edge"/>
          <c:x val="0.32493554037208272"/>
          <c:y val="0.93587118057733054"/>
          <c:w val="0.35328073888781991"/>
          <c:h val="6.065671478565179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ja-JP"/>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ja-JP"/>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ja-JP"/>
              <a:t>総人口の推移</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ja-JP"/>
        </a:p>
      </c:txPr>
    </c:title>
    <c:autoTitleDeleted val="0"/>
    <c:plotArea>
      <c:layout>
        <c:manualLayout>
          <c:layoutTarget val="inner"/>
          <c:xMode val="edge"/>
          <c:yMode val="edge"/>
          <c:x val="9.2064542483660333E-2"/>
          <c:y val="0.11864756944444445"/>
          <c:w val="0.88510866013071898"/>
          <c:h val="0.60212534722222222"/>
        </c:manualLayout>
      </c:layout>
      <c:barChart>
        <c:barDir val="col"/>
        <c:grouping val="clustered"/>
        <c:varyColors val="0"/>
        <c:ser>
          <c:idx val="0"/>
          <c:order val="0"/>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ja-JP"/>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人口推移グラフ!$A$3:$B$15</c:f>
              <c:multiLvlStrCache>
                <c:ptCount val="13"/>
                <c:lvl>
                  <c:pt idx="0">
                    <c:v>昭和
35年
(1960)</c:v>
                  </c:pt>
                  <c:pt idx="1">
                    <c:v>
40年
(1965)</c:v>
                  </c:pt>
                  <c:pt idx="2">
                    <c:v>
45年
(1970)</c:v>
                  </c:pt>
                  <c:pt idx="3">
                    <c:v>
50年
(1975)</c:v>
                  </c:pt>
                  <c:pt idx="4">
                    <c:v>
55年
(1980)</c:v>
                  </c:pt>
                  <c:pt idx="5">
                    <c:v>
60年
(1985)</c:v>
                  </c:pt>
                  <c:pt idx="6">
                    <c:v>平成
２年
(1990)</c:v>
                  </c:pt>
                  <c:pt idx="7">
                    <c:v>
７年
(1995)</c:v>
                  </c:pt>
                  <c:pt idx="8">
                    <c:v>
12年
(2000)</c:v>
                  </c:pt>
                  <c:pt idx="9">
                    <c:v>
17年
(2005)</c:v>
                  </c:pt>
                  <c:pt idx="10">
                    <c:v>
22年
(2010)</c:v>
                  </c:pt>
                  <c:pt idx="11">
                    <c:v>
27年
(2015)</c:v>
                  </c:pt>
                  <c:pt idx="12">
                    <c:v>令和
2年
(2020)</c:v>
                  </c:pt>
                </c:lvl>
                <c:lvl>
                  <c:pt idx="0">
                    <c:v>実績</c:v>
                  </c:pt>
                </c:lvl>
              </c:multiLvlStrCache>
            </c:multiLvlStrRef>
          </c:cat>
          <c:val>
            <c:numRef>
              <c:f>人口推移グラフ!$C$3:$C$15</c:f>
              <c:numCache>
                <c:formatCode>General</c:formatCode>
                <c:ptCount val="13"/>
                <c:pt idx="0">
                  <c:v>13785</c:v>
                </c:pt>
                <c:pt idx="1">
                  <c:v>13082</c:v>
                </c:pt>
                <c:pt idx="2">
                  <c:v>11733</c:v>
                </c:pt>
                <c:pt idx="3">
                  <c:v>10559</c:v>
                </c:pt>
                <c:pt idx="4" formatCode="#,##0_ ">
                  <c:v>9808</c:v>
                </c:pt>
                <c:pt idx="5" formatCode="#,##0_ ">
                  <c:v>9273</c:v>
                </c:pt>
                <c:pt idx="6" formatCode="#,##0_ ">
                  <c:v>8752</c:v>
                </c:pt>
                <c:pt idx="7" formatCode="#,##0_ ">
                  <c:v>8257</c:v>
                </c:pt>
                <c:pt idx="8" formatCode="#,##0_ ">
                  <c:v>7575</c:v>
                </c:pt>
                <c:pt idx="9" formatCode="#,##0_ ">
                  <c:v>6741</c:v>
                </c:pt>
                <c:pt idx="10" formatCode="#,##0_ ">
                  <c:v>6045</c:v>
                </c:pt>
                <c:pt idx="11" formatCode="#,##0_ ">
                  <c:v>5234</c:v>
                </c:pt>
                <c:pt idx="12" formatCode="#,##0_ ">
                  <c:v>4750</c:v>
                </c:pt>
              </c:numCache>
            </c:numRef>
          </c:val>
          <c:extLst>
            <c:ext xmlns:c16="http://schemas.microsoft.com/office/drawing/2014/chart" uri="{C3380CC4-5D6E-409C-BE32-E72D297353CC}">
              <c16:uniqueId val="{00000000-D010-4E3A-B4A5-CBF4ECA4E3BC}"/>
            </c:ext>
          </c:extLst>
        </c:ser>
        <c:dLbls>
          <c:dLblPos val="inEnd"/>
          <c:showLegendKey val="0"/>
          <c:showVal val="1"/>
          <c:showCatName val="0"/>
          <c:showSerName val="0"/>
          <c:showPercent val="0"/>
          <c:showBubbleSize val="0"/>
        </c:dLbls>
        <c:gapWidth val="219"/>
        <c:overlap val="-27"/>
        <c:axId val="21603072"/>
        <c:axId val="21604608"/>
      </c:barChart>
      <c:catAx>
        <c:axId val="2160307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21604608"/>
        <c:crosses val="autoZero"/>
        <c:auto val="1"/>
        <c:lblAlgn val="ctr"/>
        <c:lblOffset val="100"/>
        <c:noMultiLvlLbl val="0"/>
      </c:catAx>
      <c:valAx>
        <c:axId val="21604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ja-JP"/>
          </a:p>
        </c:txPr>
        <c:crossAx val="21603072"/>
        <c:crosses val="autoZero"/>
        <c:crossBetween val="between"/>
        <c:majorUnit val="25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0.89479</cdr:x>
      <cdr:y>0.23334</cdr:y>
    </cdr:from>
    <cdr:to>
      <cdr:x>1</cdr:x>
      <cdr:y>0.33371</cdr:y>
    </cdr:to>
    <cdr:sp macro="" textlink="">
      <cdr:nvSpPr>
        <cdr:cNvPr id="2" name="テキスト ボックス 1"/>
        <cdr:cNvSpPr txBox="1"/>
      </cdr:nvSpPr>
      <cdr:spPr>
        <a:xfrm xmlns:a="http://schemas.openxmlformats.org/drawingml/2006/main">
          <a:off x="5670550" y="797169"/>
          <a:ext cx="666750" cy="3429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altLang="ja-JP" sz="1100">
              <a:solidFill>
                <a:schemeClr val="accent1"/>
              </a:solidFill>
            </a:rPr>
            <a:t>136.1</a:t>
          </a:r>
          <a:r>
            <a:rPr lang="ja-JP" altLang="en-US" sz="1100">
              <a:solidFill>
                <a:schemeClr val="accent1"/>
              </a:solidFill>
            </a:rPr>
            <a:t>％</a:t>
          </a:r>
        </a:p>
      </cdr:txBody>
    </cdr:sp>
  </cdr:relSizeAnchor>
  <cdr:relSizeAnchor xmlns:cdr="http://schemas.openxmlformats.org/drawingml/2006/chartDrawing">
    <cdr:from>
      <cdr:x>0.89479</cdr:x>
      <cdr:y>0.61624</cdr:y>
    </cdr:from>
    <cdr:to>
      <cdr:x>1</cdr:x>
      <cdr:y>0.71661</cdr:y>
    </cdr:to>
    <cdr:sp macro="" textlink="">
      <cdr:nvSpPr>
        <cdr:cNvPr id="3" name="テキスト ボックス 1"/>
        <cdr:cNvSpPr txBox="1"/>
      </cdr:nvSpPr>
      <cdr:spPr>
        <a:xfrm xmlns:a="http://schemas.openxmlformats.org/drawingml/2006/main">
          <a:off x="5721350" y="2105269"/>
          <a:ext cx="666750" cy="3429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altLang="ja-JP" sz="1100">
              <a:solidFill>
                <a:schemeClr val="tx1"/>
              </a:solidFill>
            </a:rPr>
            <a:t>28.7</a:t>
          </a:r>
          <a:r>
            <a:rPr lang="ja-JP" altLang="en-US" sz="1100">
              <a:solidFill>
                <a:schemeClr val="tx1"/>
              </a:solidFill>
            </a:rPr>
            <a:t>％</a:t>
          </a:r>
        </a:p>
      </cdr:txBody>
    </cdr:sp>
  </cdr:relSizeAnchor>
  <cdr:relSizeAnchor xmlns:cdr="http://schemas.openxmlformats.org/drawingml/2006/chartDrawing">
    <cdr:from>
      <cdr:x>0.89479</cdr:x>
      <cdr:y>0.06606</cdr:y>
    </cdr:from>
    <cdr:to>
      <cdr:x>1</cdr:x>
      <cdr:y>0.16643</cdr:y>
    </cdr:to>
    <cdr:sp macro="" textlink="">
      <cdr:nvSpPr>
        <cdr:cNvPr id="4" name="テキスト ボックス 1"/>
        <cdr:cNvSpPr txBox="1"/>
      </cdr:nvSpPr>
      <cdr:spPr>
        <a:xfrm xmlns:a="http://schemas.openxmlformats.org/drawingml/2006/main">
          <a:off x="5670550" y="225669"/>
          <a:ext cx="666750" cy="3429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altLang="ja-JP" sz="1100">
              <a:solidFill>
                <a:schemeClr val="accent2"/>
              </a:solidFill>
            </a:rPr>
            <a:t>129.2</a:t>
          </a:r>
          <a:r>
            <a:rPr lang="ja-JP" altLang="en-US" sz="1100">
              <a:solidFill>
                <a:schemeClr val="accent2"/>
              </a:solidFill>
            </a:rPr>
            <a:t>％</a:t>
          </a: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cdr:y>
    </cdr:from>
    <cdr:to>
      <cdr:x>0.13385</cdr:x>
      <cdr:y>0.10054</cdr:y>
    </cdr:to>
    <cdr:sp macro="" textlink="">
      <cdr:nvSpPr>
        <cdr:cNvPr id="1185613411" name="正方形/長方形 1"/>
        <cdr:cNvSpPr/>
      </cdr:nvSpPr>
      <cdr:spPr>
        <a:xfrm xmlns:a="http://schemas.openxmlformats.org/drawingml/2006/main">
          <a:off x="0" y="0"/>
          <a:ext cx="819150" cy="36195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ja-JP" altLang="en-US" sz="1000" dirty="0">
              <a:solidFill>
                <a:sysClr val="windowText" lastClr="000000"/>
              </a:solidFill>
              <a:latin typeface="ＭＳ ゴシック" panose="020B0609070205080204" pitchFamily="49" charset="-128"/>
              <a:ea typeface="ＭＳ ゴシック" panose="020B0609070205080204" pitchFamily="49" charset="-128"/>
            </a:rPr>
            <a:t>（人）</a:t>
          </a:r>
          <a:endParaRPr lang="ja-JP" sz="1000" dirty="0">
            <a:solidFill>
              <a:sysClr val="windowText" lastClr="000000"/>
            </a:solidFill>
            <a:latin typeface="ＭＳ ゴシック" panose="020B0609070205080204" pitchFamily="49" charset="-128"/>
            <a:ea typeface="ＭＳ ゴシック" panose="020B0609070205080204" pitchFamily="49" charset="-128"/>
          </a:endParaRP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A802E-B43F-4839-A964-D437564F4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1936</TotalTime>
  <Pages>11</Pages>
  <Words>1039</Words>
  <Characters>5926</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坂村 孝成</dc:creator>
  <cp:keywords/>
  <dc:description/>
  <cp:lastModifiedBy>根岸 陸</cp:lastModifiedBy>
  <cp:revision>29</cp:revision>
  <cp:lastPrinted>2026-02-08T05:04:00Z</cp:lastPrinted>
  <dcterms:created xsi:type="dcterms:W3CDTF">2023-08-02T05:58:00Z</dcterms:created>
  <dcterms:modified xsi:type="dcterms:W3CDTF">2026-05-08T06:08:00Z</dcterms:modified>
</cp:coreProperties>
</file>